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AED7" w14:textId="41368C07" w:rsidR="76957264" w:rsidRDefault="76957264" w:rsidP="361A3A0C">
      <w:pPr>
        <w:spacing w:after="0" w:line="279" w:lineRule="auto"/>
        <w:rPr>
          <w:rFonts w:ascii="Gill Sans Nova" w:eastAsia="Gill Sans Nova" w:hAnsi="Gill Sans Nova" w:cs="Gill Sans Nova"/>
          <w:color w:val="00A7CC"/>
          <w:sz w:val="32"/>
          <w:szCs w:val="32"/>
        </w:rPr>
      </w:pPr>
      <w:r w:rsidRPr="361A3A0C">
        <w:rPr>
          <w:rFonts w:ascii="Gill Sans Nova" w:eastAsia="Gill Sans Nova" w:hAnsi="Gill Sans Nova" w:cs="Gill Sans Nova"/>
          <w:b/>
          <w:bCs/>
          <w:color w:val="2B5588" w:themeColor="accent1" w:themeShade="BF"/>
          <w:sz w:val="32"/>
          <w:szCs w:val="32"/>
          <w:lang w:val="en-US"/>
        </w:rPr>
        <w:t>Hampton Court Palace</w:t>
      </w:r>
      <w:r w:rsidR="19DF2108" w:rsidRPr="361A3A0C">
        <w:rPr>
          <w:rFonts w:ascii="Gill Sans Nova" w:eastAsia="Gill Sans Nova" w:hAnsi="Gill Sans Nova" w:cs="Gill Sans Nova"/>
          <w:b/>
          <w:bCs/>
          <w:color w:val="2B5588" w:themeColor="accent1" w:themeShade="BF"/>
          <w:sz w:val="32"/>
          <w:szCs w:val="32"/>
          <w:lang w:val="en-US"/>
        </w:rPr>
        <w:t xml:space="preserve"> Visual Story Support Notes </w:t>
      </w:r>
    </w:p>
    <w:p w14:paraId="245177A0" w14:textId="114B63A4" w:rsidR="76957264" w:rsidRDefault="76957264" w:rsidP="361A3A0C">
      <w:pPr>
        <w:spacing w:after="0" w:line="279" w:lineRule="auto"/>
        <w:rPr>
          <w:rFonts w:ascii="Gill Sans Nova" w:eastAsia="Gill Sans Nova" w:hAnsi="Gill Sans Nova" w:cs="Gill Sans Nova"/>
          <w:color w:val="00A7CC"/>
          <w:sz w:val="32"/>
          <w:szCs w:val="32"/>
        </w:rPr>
      </w:pPr>
      <w:r w:rsidRPr="361A3A0C">
        <w:rPr>
          <w:rFonts w:ascii="Gill Sans Nova" w:eastAsia="Gill Sans Nova" w:hAnsi="Gill Sans Nova" w:cs="Gill Sans Nova"/>
          <w:b/>
          <w:bCs/>
          <w:color w:val="2B5588" w:themeColor="accent1" w:themeShade="BF"/>
          <w:sz w:val="32"/>
          <w:szCs w:val="32"/>
          <w:lang w:val="en-US"/>
        </w:rPr>
        <w:t>(The Georgian</w:t>
      </w:r>
      <w:r w:rsidR="2FE007DD" w:rsidRPr="361A3A0C">
        <w:rPr>
          <w:rFonts w:ascii="Gill Sans Nova" w:eastAsia="Gill Sans Nova" w:hAnsi="Gill Sans Nova" w:cs="Gill Sans Nova"/>
          <w:b/>
          <w:bCs/>
          <w:color w:val="2B5588" w:themeColor="accent1" w:themeShade="BF"/>
          <w:sz w:val="32"/>
          <w:szCs w:val="32"/>
          <w:lang w:val="en-US"/>
        </w:rPr>
        <w:t xml:space="preserve"> </w:t>
      </w:r>
      <w:r w:rsidRPr="361A3A0C">
        <w:rPr>
          <w:rFonts w:ascii="Gill Sans Nova" w:eastAsia="Gill Sans Nova" w:hAnsi="Gill Sans Nova" w:cs="Gill Sans Nova"/>
          <w:b/>
          <w:bCs/>
          <w:color w:val="2B5588" w:themeColor="accent1" w:themeShade="BF"/>
          <w:sz w:val="32"/>
          <w:szCs w:val="32"/>
          <w:lang w:val="en-US"/>
        </w:rPr>
        <w:t xml:space="preserve">Route) </w:t>
      </w:r>
      <w:r w:rsidRPr="361A3A0C">
        <w:rPr>
          <w:rFonts w:ascii="Gill Sans Nova" w:eastAsia="Gill Sans Nova" w:hAnsi="Gill Sans Nova" w:cs="Gill Sans Nova"/>
          <w:b/>
          <w:bCs/>
          <w:color w:val="62A9D9"/>
          <w:sz w:val="32"/>
          <w:szCs w:val="32"/>
          <w:lang w:val="en-US"/>
        </w:rPr>
        <w:t xml:space="preserve">  </w:t>
      </w:r>
      <w:r w:rsidRPr="361A3A0C">
        <w:rPr>
          <w:rFonts w:ascii="Gill Sans Nova" w:eastAsia="Gill Sans Nova" w:hAnsi="Gill Sans Nova" w:cs="Gill Sans Nova"/>
          <w:b/>
          <w:bCs/>
          <w:color w:val="7096DB"/>
          <w:sz w:val="32"/>
          <w:szCs w:val="32"/>
          <w:lang w:val="en-US"/>
        </w:rPr>
        <w:t xml:space="preserve">  </w:t>
      </w:r>
      <w:r w:rsidRPr="361A3A0C">
        <w:rPr>
          <w:rFonts w:ascii="Gill Sans Nova" w:eastAsia="Gill Sans Nova" w:hAnsi="Gill Sans Nova" w:cs="Gill Sans Nova"/>
          <w:b/>
          <w:bCs/>
          <w:color w:val="0070C0"/>
          <w:sz w:val="32"/>
          <w:szCs w:val="32"/>
          <w:lang w:val="en-US"/>
        </w:rPr>
        <w:t xml:space="preserve">                          </w:t>
      </w:r>
    </w:p>
    <w:p w14:paraId="028213C1" w14:textId="2BAF4DEA" w:rsidR="76957264" w:rsidRDefault="76957264" w:rsidP="361A3A0C">
      <w:pPr>
        <w:spacing w:after="0" w:line="279" w:lineRule="auto"/>
        <w:rPr>
          <w:rFonts w:ascii="Gill Sans Nova" w:eastAsia="Gill Sans Nova" w:hAnsi="Gill Sans Nova" w:cs="Gill Sans Nova"/>
          <w:color w:val="00A7CC"/>
          <w:sz w:val="32"/>
          <w:szCs w:val="32"/>
        </w:rPr>
      </w:pPr>
      <w:r w:rsidRPr="361A3A0C">
        <w:rPr>
          <w:rFonts w:ascii="Gill Sans Nova" w:eastAsia="Gill Sans Nova" w:hAnsi="Gill Sans Nova" w:cs="Gill Sans Nova"/>
          <w:color w:val="00A7CC"/>
          <w:sz w:val="32"/>
          <w:szCs w:val="32"/>
          <w:lang w:val="en-US"/>
        </w:rPr>
        <w:t xml:space="preserve"> </w:t>
      </w:r>
    </w:p>
    <w:p w14:paraId="1412E4B7" w14:textId="1535DB58" w:rsidR="76957264" w:rsidRDefault="76957264" w:rsidP="361A3A0C">
      <w:pPr>
        <w:spacing w:after="0" w:line="279" w:lineRule="auto"/>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Who are the slides for?</w:t>
      </w:r>
    </w:p>
    <w:p w14:paraId="64626ACF" w14:textId="492DB330" w:rsidR="76957264" w:rsidRDefault="76957264" w:rsidP="361A3A0C">
      <w:pPr>
        <w:spacing w:after="0" w:line="279" w:lineRule="auto"/>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49315194" w14:textId="3762D330" w:rsidR="76957264" w:rsidRDefault="76957264" w:rsidP="361A3A0C">
      <w:pPr>
        <w:spacing w:after="0" w:line="279" w:lineRule="auto"/>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The slides on the Visual Story are for teachers to use with their students and assisting adults to help them prepare for their visit to Hampton Court Palace. They highlight some of the key aspects of the palace, focusing on the Georgian rooms and the different types of art. </w:t>
      </w:r>
    </w:p>
    <w:p w14:paraId="3B618495" w14:textId="79345D35" w:rsidR="76957264" w:rsidRDefault="76957264" w:rsidP="361A3A0C">
      <w:pPr>
        <w:spacing w:after="0" w:line="279" w:lineRule="auto"/>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64250678" w14:textId="5DE03DE5" w:rsidR="76957264" w:rsidRDefault="76957264" w:rsidP="361A3A0C">
      <w:pPr>
        <w:spacing w:after="0" w:line="279" w:lineRule="auto"/>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How will the slides support my students’ understanding of the palace?</w:t>
      </w:r>
    </w:p>
    <w:p w14:paraId="3E6B8CCC" w14:textId="3B384459" w:rsidR="76957264" w:rsidRDefault="76957264" w:rsidP="361A3A0C">
      <w:pPr>
        <w:spacing w:after="0" w:line="279" w:lineRule="auto"/>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118D7352" w14:textId="0C12C1C0" w:rsidR="76957264" w:rsidRDefault="76957264" w:rsidP="361A3A0C">
      <w:pPr>
        <w:spacing w:after="0" w:line="279" w:lineRule="auto"/>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Each slide has a different focus or learning point, to help your students understand a particular aspect of the historical site. These points include:</w:t>
      </w:r>
    </w:p>
    <w:p w14:paraId="1AB47BB8" w14:textId="23676C50" w:rsidR="76957264" w:rsidRDefault="76957264" w:rsidP="361A3A0C">
      <w:pPr>
        <w:spacing w:after="0" w:line="279" w:lineRule="auto"/>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700D5DB5" w14:textId="375BC79A"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introducing them to some of the staff they will meet during their visit to the palace.</w:t>
      </w:r>
    </w:p>
    <w:p w14:paraId="6377EDB5" w14:textId="2353A76C" w:rsidR="1C7FFC97" w:rsidRDefault="1C7FFC97" w:rsidP="361A3A0C">
      <w:pPr>
        <w:spacing w:after="0" w:line="279" w:lineRule="auto"/>
        <w:jc w:val="both"/>
        <w:rPr>
          <w:rFonts w:ascii="Gill Sans Nova" w:eastAsia="Gill Sans Nova" w:hAnsi="Gill Sans Nova" w:cs="Gill Sans Nova"/>
          <w:color w:val="000000" w:themeColor="text1"/>
          <w:sz w:val="28"/>
          <w:szCs w:val="28"/>
          <w:lang w:val="en-US"/>
        </w:rPr>
      </w:pPr>
    </w:p>
    <w:p w14:paraId="6E80FC80" w14:textId="2DE75C51"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-learning about some of the key people who lived at the palace and their stories.</w:t>
      </w:r>
    </w:p>
    <w:p w14:paraId="641B20BF" w14:textId="2916413B" w:rsidR="1C7FFC97" w:rsidRDefault="1C7FFC97" w:rsidP="361A3A0C">
      <w:pPr>
        <w:spacing w:after="0" w:line="279" w:lineRule="auto"/>
        <w:jc w:val="both"/>
        <w:rPr>
          <w:rFonts w:ascii="Gill Sans Nova" w:eastAsia="Gill Sans Nova" w:hAnsi="Gill Sans Nova" w:cs="Gill Sans Nova"/>
          <w:color w:val="000000" w:themeColor="text1"/>
          <w:sz w:val="28"/>
          <w:szCs w:val="28"/>
          <w:lang w:val="en-US"/>
        </w:rPr>
      </w:pPr>
    </w:p>
    <w:p w14:paraId="7B2E3AEC" w14:textId="10D4EF7A"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familiarising them with some of the spaces or rooms they will visit.</w:t>
      </w:r>
    </w:p>
    <w:p w14:paraId="337BB0BB" w14:textId="48804E83" w:rsidR="1C7FFC97" w:rsidRDefault="1C7FFC97" w:rsidP="361A3A0C">
      <w:pPr>
        <w:spacing w:after="0" w:line="279" w:lineRule="auto"/>
        <w:ind w:firstLine="720"/>
        <w:jc w:val="both"/>
        <w:rPr>
          <w:rFonts w:ascii="Gill Sans Nova" w:eastAsia="Gill Sans Nova" w:hAnsi="Gill Sans Nova" w:cs="Gill Sans Nova"/>
          <w:color w:val="000000" w:themeColor="text1"/>
          <w:sz w:val="28"/>
          <w:szCs w:val="28"/>
          <w:lang w:val="en-US"/>
        </w:rPr>
      </w:pPr>
    </w:p>
    <w:p w14:paraId="3A5DD7C5" w14:textId="6633108F"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illustrating the different types of art forms they will see on their visit.</w:t>
      </w:r>
    </w:p>
    <w:p w14:paraId="6BF6DC24" w14:textId="5F90602F" w:rsidR="1C7FFC97" w:rsidRDefault="1C7FFC97" w:rsidP="361A3A0C">
      <w:pPr>
        <w:spacing w:after="0" w:line="279" w:lineRule="auto"/>
        <w:ind w:left="720"/>
        <w:jc w:val="both"/>
        <w:rPr>
          <w:rFonts w:ascii="Gill Sans Nova" w:eastAsia="Gill Sans Nova" w:hAnsi="Gill Sans Nova" w:cs="Gill Sans Nova"/>
          <w:color w:val="000000" w:themeColor="text1"/>
          <w:sz w:val="28"/>
          <w:szCs w:val="28"/>
          <w:lang w:val="en-US"/>
        </w:rPr>
      </w:pPr>
    </w:p>
    <w:p w14:paraId="55D8690A" w14:textId="6B8E962B"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highlighting how they may feel or what it may be like moving around the palace, e.g. it is busy.</w:t>
      </w:r>
    </w:p>
    <w:p w14:paraId="7F12D42A" w14:textId="1E6B7784" w:rsidR="1C7FFC97" w:rsidRDefault="1C7FFC97" w:rsidP="361A3A0C">
      <w:pPr>
        <w:spacing w:after="0" w:line="279" w:lineRule="auto"/>
        <w:jc w:val="both"/>
        <w:rPr>
          <w:rFonts w:ascii="Gill Sans Nova" w:eastAsia="Gill Sans Nova" w:hAnsi="Gill Sans Nova" w:cs="Gill Sans Nova"/>
          <w:color w:val="000000" w:themeColor="text1"/>
          <w:sz w:val="28"/>
          <w:szCs w:val="28"/>
          <w:lang w:val="en-US"/>
        </w:rPr>
      </w:pPr>
    </w:p>
    <w:p w14:paraId="5CCFB09A" w14:textId="60E0B5BC"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lastRenderedPageBreak/>
        <w:t>- flagging up themes which you may like to investigate in more detail either before or after the visit, e.g. Georgian Life.</w:t>
      </w:r>
    </w:p>
    <w:p w14:paraId="6960E1D3" w14:textId="4E9542D1" w:rsidR="1C7FFC97" w:rsidRDefault="1C7FFC97" w:rsidP="361A3A0C">
      <w:pPr>
        <w:spacing w:after="0" w:line="279" w:lineRule="auto"/>
        <w:ind w:left="720"/>
        <w:jc w:val="both"/>
        <w:rPr>
          <w:rFonts w:ascii="Gill Sans Nova" w:eastAsia="Gill Sans Nova" w:hAnsi="Gill Sans Nova" w:cs="Gill Sans Nova"/>
          <w:color w:val="000000" w:themeColor="text1"/>
          <w:sz w:val="28"/>
          <w:szCs w:val="28"/>
          <w:lang w:val="en-US"/>
        </w:rPr>
      </w:pPr>
    </w:p>
    <w:p w14:paraId="77738164" w14:textId="4778A45C"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-highlighting a ‘special object’ which they can look out for during their visit.</w:t>
      </w:r>
    </w:p>
    <w:p w14:paraId="457EF993" w14:textId="472D6D2C" w:rsidR="1C7FFC97" w:rsidRDefault="1C7FFC97" w:rsidP="361A3A0C">
      <w:pPr>
        <w:spacing w:after="0" w:line="279" w:lineRule="auto"/>
        <w:ind w:left="720"/>
        <w:jc w:val="both"/>
        <w:rPr>
          <w:rFonts w:ascii="Gill Sans Nova" w:eastAsia="Gill Sans Nova" w:hAnsi="Gill Sans Nova" w:cs="Gill Sans Nova"/>
          <w:color w:val="000000" w:themeColor="text1"/>
          <w:sz w:val="28"/>
          <w:szCs w:val="28"/>
          <w:lang w:val="en-US"/>
        </w:rPr>
      </w:pPr>
    </w:p>
    <w:p w14:paraId="43DCB1E8" w14:textId="40AC4A1B"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-encouraging students to view the palace in a particular way, e.g. to ‘look up!’ or to look out for particular features.</w:t>
      </w:r>
    </w:p>
    <w:p w14:paraId="5E664C8B" w14:textId="12F0360F" w:rsidR="76957264" w:rsidRDefault="76957264" w:rsidP="361A3A0C">
      <w:pPr>
        <w:spacing w:after="0" w:line="279" w:lineRule="auto"/>
        <w:ind w:left="720"/>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5512E178" w14:textId="3E1563C8"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The Visual Story Support Notes correspond with the Visual Story slides and give you contextual information which you may wish to use with your students.</w:t>
      </w:r>
    </w:p>
    <w:p w14:paraId="4FFE3208" w14:textId="14F57DDC" w:rsidR="1C7FFC97" w:rsidRDefault="1C7FFC97" w:rsidP="361A3A0C">
      <w:pPr>
        <w:spacing w:after="0" w:line="279" w:lineRule="auto"/>
        <w:jc w:val="both"/>
        <w:rPr>
          <w:rFonts w:ascii="Gill Sans Nova" w:eastAsia="Gill Sans Nova" w:hAnsi="Gill Sans Nova" w:cs="Gill Sans Nova"/>
          <w:color w:val="000000" w:themeColor="text1"/>
          <w:sz w:val="28"/>
          <w:szCs w:val="28"/>
          <w:lang w:val="en-US"/>
        </w:rPr>
      </w:pPr>
    </w:p>
    <w:p w14:paraId="5589A3B6" w14:textId="55A925AE" w:rsidR="76957264" w:rsidRDefault="02A67741" w:rsidP="1E301C69">
      <w:pPr>
        <w:spacing w:after="0" w:line="276" w:lineRule="auto"/>
        <w:jc w:val="both"/>
        <w:rPr>
          <w:rFonts w:ascii="Gill Sans Nova" w:eastAsia="Gill Sans Nova" w:hAnsi="Gill Sans Nova" w:cs="Gill Sans Nova"/>
          <w:color w:val="000000" w:themeColor="text1"/>
          <w:sz w:val="28"/>
          <w:szCs w:val="28"/>
          <w:lang w:val="en-US"/>
        </w:rPr>
      </w:pPr>
      <w:r w:rsidRPr="1E301C69">
        <w:rPr>
          <w:rFonts w:ascii="Gill Sans Nova" w:eastAsia="Gill Sans Nova" w:hAnsi="Gill Sans Nova" w:cs="Gill Sans Nova"/>
          <w:b/>
          <w:bCs/>
          <w:color w:val="000000" w:themeColor="text1"/>
          <w:sz w:val="28"/>
          <w:szCs w:val="28"/>
        </w:rPr>
        <w:t>1 &amp; 2. Header and title.</w:t>
      </w:r>
    </w:p>
    <w:p w14:paraId="57B6384B" w14:textId="4B1E74F2" w:rsidR="1C7FFC97" w:rsidRDefault="1C7FFC97" w:rsidP="361A3A0C">
      <w:pPr>
        <w:spacing w:after="0" w:line="276" w:lineRule="auto"/>
        <w:jc w:val="both"/>
        <w:rPr>
          <w:rFonts w:ascii="Gill Sans Nova" w:eastAsia="Gill Sans Nova" w:hAnsi="Gill Sans Nova" w:cs="Gill Sans Nova"/>
          <w:color w:val="000000" w:themeColor="text1"/>
          <w:sz w:val="28"/>
          <w:szCs w:val="28"/>
          <w:lang w:val="en-US"/>
        </w:rPr>
      </w:pPr>
    </w:p>
    <w:p w14:paraId="7FD07F70" w14:textId="61C4A71B" w:rsidR="02A67741" w:rsidRDefault="02A67741" w:rsidP="361A3A0C">
      <w:pPr>
        <w:spacing w:after="0" w:line="276" w:lineRule="auto"/>
        <w:jc w:val="both"/>
        <w:rPr>
          <w:rFonts w:ascii="Gill Sans Nova" w:eastAsia="Gill Sans Nova" w:hAnsi="Gill Sans Nova" w:cs="Gill Sans Nova"/>
          <w:color w:val="000000" w:themeColor="text1"/>
          <w:sz w:val="28"/>
          <w:szCs w:val="28"/>
          <w:lang w:val="en-US"/>
        </w:rPr>
      </w:pPr>
      <w:r w:rsidRPr="361A3A0C">
        <w:rPr>
          <w:rFonts w:ascii="Gill Sans Nova" w:eastAsia="Gill Sans Nova" w:hAnsi="Gill Sans Nova" w:cs="Gill Sans Nova"/>
          <w:b/>
          <w:bCs/>
          <w:color w:val="000000" w:themeColor="text1"/>
          <w:sz w:val="28"/>
          <w:szCs w:val="28"/>
        </w:rPr>
        <w:t>3. Welcome to Hampton Court Palace.</w:t>
      </w:r>
    </w:p>
    <w:p w14:paraId="0FD22516" w14:textId="24796203" w:rsidR="5E2A5731" w:rsidRDefault="5E2A5731" w:rsidP="361A3A0C">
      <w:pPr>
        <w:spacing w:after="0" w:line="276" w:lineRule="auto"/>
        <w:jc w:val="both"/>
        <w:rPr>
          <w:rFonts w:ascii="Gill Sans Nova" w:eastAsia="Gill Sans Nova" w:hAnsi="Gill Sans Nova" w:cs="Gill Sans Nova"/>
          <w:b/>
          <w:bCs/>
          <w:color w:val="000000" w:themeColor="text1"/>
          <w:sz w:val="28"/>
          <w:szCs w:val="28"/>
        </w:rPr>
      </w:pPr>
    </w:p>
    <w:p w14:paraId="59F34FF1" w14:textId="59091F33" w:rsidR="02A67741" w:rsidRDefault="02A67741" w:rsidP="361A3A0C">
      <w:pPr>
        <w:spacing w:after="0" w:line="276" w:lineRule="auto"/>
        <w:jc w:val="both"/>
        <w:rPr>
          <w:rFonts w:ascii="Gill Sans Nova" w:eastAsia="Gill Sans Nova" w:hAnsi="Gill Sans Nova" w:cs="Gill Sans Nova"/>
          <w:color w:val="000000" w:themeColor="text1"/>
          <w:sz w:val="28"/>
          <w:szCs w:val="28"/>
          <w:lang w:val="en-US"/>
        </w:rPr>
      </w:pPr>
      <w:r w:rsidRPr="361A3A0C">
        <w:rPr>
          <w:rFonts w:ascii="Gill Sans Nova" w:eastAsia="Gill Sans Nova" w:hAnsi="Gill Sans Nova" w:cs="Gill Sans Nova"/>
          <w:color w:val="000000" w:themeColor="text1"/>
          <w:sz w:val="28"/>
          <w:szCs w:val="28"/>
        </w:rPr>
        <w:t>The Visual Story will help to familiarise students with the spaces around the palace and help them feel comfortable within the environment.</w:t>
      </w:r>
    </w:p>
    <w:p w14:paraId="299251A5" w14:textId="4326C14E" w:rsidR="1C7FFC97" w:rsidRDefault="1C7FFC97" w:rsidP="361A3A0C">
      <w:pPr>
        <w:spacing w:after="0" w:line="276" w:lineRule="auto"/>
        <w:jc w:val="both"/>
        <w:rPr>
          <w:rFonts w:ascii="Gill Sans Nova" w:eastAsia="Gill Sans Nova" w:hAnsi="Gill Sans Nova" w:cs="Gill Sans Nova"/>
          <w:color w:val="000000" w:themeColor="text1"/>
          <w:sz w:val="28"/>
          <w:szCs w:val="28"/>
          <w:lang w:val="en-US"/>
        </w:rPr>
      </w:pPr>
    </w:p>
    <w:p w14:paraId="4BB940C4" w14:textId="524C571A" w:rsidR="02A67741" w:rsidRDefault="02A67741" w:rsidP="361A3A0C">
      <w:pPr>
        <w:spacing w:after="0" w:line="276" w:lineRule="auto"/>
        <w:jc w:val="both"/>
        <w:rPr>
          <w:rFonts w:ascii="Gill Sans Nova" w:eastAsia="Gill Sans Nova" w:hAnsi="Gill Sans Nova" w:cs="Gill Sans Nova"/>
          <w:color w:val="000000" w:themeColor="text1"/>
          <w:sz w:val="28"/>
          <w:szCs w:val="28"/>
          <w:lang w:val="en-US"/>
        </w:rPr>
      </w:pPr>
      <w:r w:rsidRPr="361A3A0C">
        <w:rPr>
          <w:rFonts w:ascii="Gill Sans Nova" w:eastAsia="Gill Sans Nova" w:hAnsi="Gill Sans Nova" w:cs="Gill Sans Nova"/>
          <w:b/>
          <w:bCs/>
          <w:color w:val="000000" w:themeColor="text1"/>
          <w:sz w:val="28"/>
          <w:szCs w:val="28"/>
        </w:rPr>
        <w:t>4.  This is Hampton Court Palace. Come and look inside.</w:t>
      </w:r>
    </w:p>
    <w:p w14:paraId="10728034" w14:textId="64AC0313" w:rsidR="5E2A5731" w:rsidRDefault="5E2A5731" w:rsidP="361A3A0C">
      <w:pPr>
        <w:spacing w:after="0" w:line="276" w:lineRule="auto"/>
        <w:jc w:val="both"/>
        <w:rPr>
          <w:rFonts w:ascii="Gill Sans Nova" w:eastAsia="Gill Sans Nova" w:hAnsi="Gill Sans Nova" w:cs="Gill Sans Nova"/>
          <w:color w:val="000000" w:themeColor="text1"/>
          <w:sz w:val="28"/>
          <w:szCs w:val="28"/>
        </w:rPr>
      </w:pPr>
    </w:p>
    <w:p w14:paraId="54C62DF6" w14:textId="3759ACC2" w:rsidR="02A67741" w:rsidRDefault="02A67741" w:rsidP="361A3A0C">
      <w:pPr>
        <w:spacing w:after="0" w:line="276" w:lineRule="auto"/>
        <w:jc w:val="both"/>
        <w:rPr>
          <w:rFonts w:ascii="Gill Sans Nova" w:eastAsia="Gill Sans Nova" w:hAnsi="Gill Sans Nova" w:cs="Gill Sans Nova"/>
          <w:color w:val="000000" w:themeColor="text1"/>
          <w:sz w:val="28"/>
          <w:szCs w:val="28"/>
          <w:lang w:val="en-US"/>
        </w:rPr>
      </w:pPr>
      <w:r w:rsidRPr="361A3A0C">
        <w:rPr>
          <w:rFonts w:ascii="Gill Sans Nova" w:eastAsia="Gill Sans Nova" w:hAnsi="Gill Sans Nova" w:cs="Gill Sans Nova"/>
          <w:color w:val="000000" w:themeColor="text1"/>
          <w:sz w:val="28"/>
          <w:szCs w:val="28"/>
        </w:rPr>
        <w:t>This slide shows the main West Gate entrance into the palace. Ask your students what the palace looks like, e.g. it is big, old. What sort of person do they think might have lived there? What might it look like inside?</w:t>
      </w:r>
    </w:p>
    <w:p w14:paraId="038F593E" w14:textId="4094D612" w:rsidR="1C7FFC97" w:rsidRDefault="1C7FFC97" w:rsidP="361A3A0C">
      <w:pPr>
        <w:spacing w:after="0" w:line="279" w:lineRule="auto"/>
        <w:ind w:left="720"/>
        <w:jc w:val="both"/>
        <w:rPr>
          <w:rFonts w:ascii="Gill Sans Nova" w:eastAsia="Gill Sans Nova" w:hAnsi="Gill Sans Nova" w:cs="Gill Sans Nova"/>
          <w:color w:val="000000" w:themeColor="text1"/>
          <w:sz w:val="28"/>
          <w:szCs w:val="28"/>
          <w:lang w:val="en-US"/>
        </w:rPr>
      </w:pPr>
    </w:p>
    <w:p w14:paraId="17914754" w14:textId="150C7849" w:rsidR="1C7FFC97" w:rsidRDefault="1C7FFC97" w:rsidP="361A3A0C">
      <w:pPr>
        <w:spacing w:after="0" w:line="279" w:lineRule="auto"/>
        <w:ind w:left="720"/>
        <w:jc w:val="both"/>
        <w:rPr>
          <w:rFonts w:ascii="Gill Sans Nova" w:eastAsia="Gill Sans Nova" w:hAnsi="Gill Sans Nova" w:cs="Gill Sans Nova"/>
          <w:color w:val="000000" w:themeColor="text1"/>
          <w:sz w:val="28"/>
          <w:szCs w:val="28"/>
          <w:lang w:val="en-US"/>
        </w:rPr>
      </w:pPr>
    </w:p>
    <w:p w14:paraId="20097EF1" w14:textId="11E64337" w:rsidR="1C7FFC97" w:rsidRDefault="1C7FFC97" w:rsidP="361A3A0C">
      <w:pPr>
        <w:spacing w:after="0" w:line="279" w:lineRule="auto"/>
        <w:ind w:left="720"/>
        <w:jc w:val="both"/>
        <w:rPr>
          <w:rFonts w:ascii="Gill Sans Nova" w:eastAsia="Gill Sans Nova" w:hAnsi="Gill Sans Nova" w:cs="Gill Sans Nova"/>
          <w:color w:val="000000" w:themeColor="text1"/>
          <w:sz w:val="28"/>
          <w:szCs w:val="28"/>
          <w:lang w:val="en-US"/>
        </w:rPr>
      </w:pPr>
    </w:p>
    <w:p w14:paraId="6C8787D2" w14:textId="2C728807" w:rsidR="1C7FFC97" w:rsidRDefault="1C7FFC97" w:rsidP="361A3A0C">
      <w:pPr>
        <w:spacing w:after="0" w:line="279" w:lineRule="auto"/>
        <w:ind w:left="720"/>
        <w:jc w:val="both"/>
        <w:rPr>
          <w:rFonts w:ascii="Gill Sans Nova" w:eastAsia="Gill Sans Nova" w:hAnsi="Gill Sans Nova" w:cs="Gill Sans Nova"/>
          <w:color w:val="000000" w:themeColor="text1"/>
          <w:sz w:val="28"/>
          <w:szCs w:val="28"/>
          <w:lang w:val="en-US"/>
        </w:rPr>
      </w:pPr>
    </w:p>
    <w:p w14:paraId="137156CD" w14:textId="4E011D8F" w:rsidR="76957264" w:rsidRDefault="76957264" w:rsidP="361A3A0C">
      <w:pPr>
        <w:spacing w:after="0" w:line="279" w:lineRule="auto"/>
        <w:ind w:left="720"/>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6A14018F" w14:textId="2CD78670" w:rsidR="5E2A5731" w:rsidRDefault="5E2A5731" w:rsidP="361A3A0C">
      <w:pPr>
        <w:spacing w:after="0" w:line="279" w:lineRule="auto"/>
        <w:jc w:val="both"/>
        <w:rPr>
          <w:rFonts w:ascii="Gill Sans Nova" w:eastAsia="Gill Sans Nova" w:hAnsi="Gill Sans Nova" w:cs="Gill Sans Nova"/>
          <w:b/>
          <w:bCs/>
          <w:color w:val="000000" w:themeColor="text1"/>
          <w:sz w:val="28"/>
          <w:szCs w:val="28"/>
          <w:lang w:val="en-US"/>
        </w:rPr>
      </w:pPr>
    </w:p>
    <w:p w14:paraId="2700C869" w14:textId="38921469" w:rsidR="76957264" w:rsidRDefault="492013A1"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lastRenderedPageBreak/>
        <w:t>5</w:t>
      </w:r>
      <w:r w:rsidR="76957264" w:rsidRPr="361A3A0C">
        <w:rPr>
          <w:rFonts w:ascii="Gill Sans Nova" w:eastAsia="Gill Sans Nova" w:hAnsi="Gill Sans Nova" w:cs="Gill Sans Nova"/>
          <w:b/>
          <w:bCs/>
          <w:color w:val="000000" w:themeColor="text1"/>
          <w:sz w:val="28"/>
          <w:szCs w:val="28"/>
          <w:lang w:val="en-US"/>
        </w:rPr>
        <w:t>. George II and Queen Caroline lived at Hampton Court Palace 300 years ago.</w:t>
      </w:r>
    </w:p>
    <w:p w14:paraId="7078294B" w14:textId="28150181" w:rsidR="76957264" w:rsidRDefault="76957264" w:rsidP="361A3A0C">
      <w:pPr>
        <w:spacing w:after="0" w:line="279" w:lineRule="auto"/>
        <w:ind w:left="720"/>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7A7D6753" w14:textId="057E105D"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King George II</w:t>
      </w:r>
      <w:r w:rsidRPr="361A3A0C">
        <w:rPr>
          <w:rFonts w:ascii="Gill Sans Nova" w:eastAsia="Gill Sans Nova" w:hAnsi="Gill Sans Nova" w:cs="Gill Sans Nova"/>
          <w:b/>
          <w:bCs/>
          <w:color w:val="000000" w:themeColor="text1"/>
          <w:sz w:val="28"/>
          <w:szCs w:val="28"/>
          <w:lang w:val="en-US"/>
        </w:rPr>
        <w:t xml:space="preserve"> </w:t>
      </w:r>
      <w:r w:rsidRPr="361A3A0C">
        <w:rPr>
          <w:rFonts w:ascii="Gill Sans Nova" w:eastAsia="Gill Sans Nova" w:hAnsi="Gill Sans Nova" w:cs="Gill Sans Nova"/>
          <w:color w:val="000000" w:themeColor="text1"/>
          <w:sz w:val="28"/>
          <w:szCs w:val="28"/>
          <w:lang w:val="en-US"/>
        </w:rPr>
        <w:t>and Queen Caroline loved having dinner parties with extravagant food and entertaining lots of guests.</w:t>
      </w:r>
      <w:r w:rsidR="39768812" w:rsidRPr="361A3A0C">
        <w:rPr>
          <w:rFonts w:ascii="Gill Sans Nova" w:eastAsia="Gill Sans Nova" w:hAnsi="Gill Sans Nova" w:cs="Gill Sans Nova"/>
          <w:color w:val="000000" w:themeColor="text1"/>
          <w:sz w:val="28"/>
          <w:szCs w:val="28"/>
          <w:lang w:val="en-US"/>
        </w:rPr>
        <w:t xml:space="preserve"> </w:t>
      </w:r>
      <w:r w:rsidRPr="361A3A0C">
        <w:rPr>
          <w:rFonts w:ascii="Gill Sans Nova" w:eastAsia="Gill Sans Nova" w:hAnsi="Gill Sans Nova" w:cs="Gill Sans Nova"/>
          <w:color w:val="000000" w:themeColor="text1"/>
          <w:sz w:val="28"/>
          <w:szCs w:val="28"/>
          <w:lang w:val="en-US"/>
        </w:rPr>
        <w:t>They enjoyed music and dancing.</w:t>
      </w:r>
    </w:p>
    <w:p w14:paraId="2A56C8BB" w14:textId="1B7A1F35"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68574230" w14:textId="5255A0D1" w:rsidR="76957264" w:rsidRDefault="2B75C48D"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6</w:t>
      </w:r>
      <w:r w:rsidR="76957264" w:rsidRPr="361A3A0C">
        <w:rPr>
          <w:rFonts w:ascii="Gill Sans Nova" w:eastAsia="Gill Sans Nova" w:hAnsi="Gill Sans Nova" w:cs="Gill Sans Nova"/>
          <w:b/>
          <w:bCs/>
          <w:color w:val="000000" w:themeColor="text1"/>
          <w:sz w:val="28"/>
          <w:szCs w:val="28"/>
          <w:lang w:val="en-US"/>
        </w:rPr>
        <w:t>. When you arrive</w:t>
      </w:r>
      <w:r w:rsidR="7C48322D" w:rsidRPr="361A3A0C">
        <w:rPr>
          <w:rFonts w:ascii="Gill Sans Nova" w:eastAsia="Gill Sans Nova" w:hAnsi="Gill Sans Nova" w:cs="Gill Sans Nova"/>
          <w:b/>
          <w:bCs/>
          <w:color w:val="000000" w:themeColor="text1"/>
          <w:sz w:val="28"/>
          <w:szCs w:val="28"/>
          <w:lang w:val="en-US"/>
        </w:rPr>
        <w:t>,</w:t>
      </w:r>
      <w:r w:rsidR="76957264" w:rsidRPr="361A3A0C">
        <w:rPr>
          <w:rFonts w:ascii="Gill Sans Nova" w:eastAsia="Gill Sans Nova" w:hAnsi="Gill Sans Nova" w:cs="Gill Sans Nova"/>
          <w:b/>
          <w:bCs/>
          <w:color w:val="000000" w:themeColor="text1"/>
          <w:sz w:val="28"/>
          <w:szCs w:val="28"/>
          <w:lang w:val="en-US"/>
        </w:rPr>
        <w:t xml:space="preserve"> you will first come to this building. </w:t>
      </w:r>
    </w:p>
    <w:p w14:paraId="76006538" w14:textId="15281B50" w:rsidR="76957264" w:rsidRDefault="76957264" w:rsidP="361A3A0C">
      <w:pPr>
        <w:spacing w:after="0" w:line="279" w:lineRule="auto"/>
        <w:ind w:left="720"/>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1CC4C666" w14:textId="1F6B7FA9"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This is the main entrance to the Clore Learning Centre. There will be a member of staff on the desk who will give your students a coloured sticker to put on when you arrive. There will also be a volunteer around to help you. There is an accessible toilet located near this desk. </w:t>
      </w:r>
    </w:p>
    <w:p w14:paraId="7B00E49C" w14:textId="5D6F026E"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17E7FF82" w14:textId="1BFAC334" w:rsidR="76957264" w:rsidRDefault="65A3F8DF"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7</w:t>
      </w:r>
      <w:r w:rsidR="76957264" w:rsidRPr="361A3A0C">
        <w:rPr>
          <w:rFonts w:ascii="Gill Sans Nova" w:eastAsia="Gill Sans Nova" w:hAnsi="Gill Sans Nova" w:cs="Gill Sans Nova"/>
          <w:b/>
          <w:bCs/>
          <w:color w:val="000000" w:themeColor="text1"/>
          <w:sz w:val="28"/>
          <w:szCs w:val="28"/>
          <w:lang w:val="en-US"/>
        </w:rPr>
        <w:t xml:space="preserve">. You will then go into the Palace and walk through this big place. </w:t>
      </w:r>
    </w:p>
    <w:p w14:paraId="5E7F16DF" w14:textId="6C7EE48B" w:rsidR="76957264" w:rsidRDefault="76957264" w:rsidP="361A3A0C">
      <w:pPr>
        <w:spacing w:after="0" w:line="279" w:lineRule="auto"/>
        <w:jc w:val="both"/>
        <w:rPr>
          <w:rFonts w:ascii="Gill Sans Nova" w:eastAsia="Gill Sans Nova" w:hAnsi="Gill Sans Nova" w:cs="Gill Sans Nova"/>
          <w:color w:val="000000" w:themeColor="text1"/>
          <w:sz w:val="28"/>
          <w:szCs w:val="28"/>
          <w:lang w:val="en-US"/>
        </w:rPr>
      </w:pPr>
    </w:p>
    <w:p w14:paraId="408A6A2B" w14:textId="1D0CB26F"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On the way to the Georgian rooms</w:t>
      </w:r>
      <w:r w:rsidR="162958EC" w:rsidRPr="361A3A0C">
        <w:rPr>
          <w:rFonts w:ascii="Gill Sans Nova" w:eastAsia="Gill Sans Nova" w:hAnsi="Gill Sans Nova" w:cs="Gill Sans Nova"/>
          <w:color w:val="000000" w:themeColor="text1"/>
          <w:sz w:val="28"/>
          <w:szCs w:val="28"/>
          <w:lang w:val="en-US"/>
        </w:rPr>
        <w:t>,</w:t>
      </w:r>
      <w:r w:rsidRPr="361A3A0C">
        <w:rPr>
          <w:rFonts w:ascii="Gill Sans Nova" w:eastAsia="Gill Sans Nova" w:hAnsi="Gill Sans Nova" w:cs="Gill Sans Nova"/>
          <w:color w:val="000000" w:themeColor="text1"/>
          <w:sz w:val="28"/>
          <w:szCs w:val="28"/>
          <w:lang w:val="en-US"/>
        </w:rPr>
        <w:t xml:space="preserve"> you will walk through this courtyard called Base Court and it is the largest of the palace courtyards. Many of the senior members of Court had their rooms here. The ground inside Base Court is cobbled and uneven. You should walk slowly at a comfortable pace for your students.</w:t>
      </w:r>
    </w:p>
    <w:p w14:paraId="5B14D248" w14:textId="6A82E1F2"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35380B30" w14:textId="0D5521FA" w:rsidR="76957264" w:rsidRDefault="50E98587" w:rsidP="361A3A0C">
      <w:pPr>
        <w:spacing w:after="0" w:line="279" w:lineRule="auto"/>
        <w:jc w:val="both"/>
        <w:rPr>
          <w:rFonts w:ascii="Gill Sans Nova" w:eastAsia="Gill Sans Nova" w:hAnsi="Gill Sans Nova" w:cs="Gill Sans Nova"/>
          <w:b/>
          <w:bCs/>
          <w:color w:val="000000" w:themeColor="text1"/>
          <w:sz w:val="28"/>
          <w:szCs w:val="28"/>
          <w:lang w:val="en-US"/>
        </w:rPr>
      </w:pPr>
      <w:r w:rsidRPr="361A3A0C">
        <w:rPr>
          <w:rFonts w:ascii="Gill Sans Nova" w:eastAsia="Gill Sans Nova" w:hAnsi="Gill Sans Nova" w:cs="Gill Sans Nova"/>
          <w:b/>
          <w:bCs/>
          <w:color w:val="000000" w:themeColor="text1"/>
          <w:sz w:val="28"/>
          <w:szCs w:val="28"/>
          <w:lang w:val="en-US"/>
        </w:rPr>
        <w:t>8</w:t>
      </w:r>
      <w:r w:rsidR="76957264" w:rsidRPr="361A3A0C">
        <w:rPr>
          <w:rFonts w:ascii="Gill Sans Nova" w:eastAsia="Gill Sans Nova" w:hAnsi="Gill Sans Nova" w:cs="Gill Sans Nova"/>
          <w:b/>
          <w:bCs/>
          <w:color w:val="000000" w:themeColor="text1"/>
          <w:sz w:val="28"/>
          <w:szCs w:val="28"/>
          <w:lang w:val="en-US"/>
        </w:rPr>
        <w:t>. You will see the sign for the Georgian rooms.</w:t>
      </w:r>
    </w:p>
    <w:p w14:paraId="34218B59" w14:textId="26B85351"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03A36E36" w14:textId="0D3D1AE0"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After Base Court, you will walk through to Clock Court. This </w:t>
      </w:r>
      <w:r w:rsidR="73598E45" w:rsidRPr="361A3A0C">
        <w:rPr>
          <w:rFonts w:ascii="Gill Sans Nova" w:eastAsia="Gill Sans Nova" w:hAnsi="Gill Sans Nova" w:cs="Gill Sans Nova"/>
          <w:color w:val="000000" w:themeColor="text1"/>
          <w:sz w:val="28"/>
          <w:szCs w:val="28"/>
          <w:lang w:val="en-US"/>
        </w:rPr>
        <w:t xml:space="preserve">is </w:t>
      </w:r>
      <w:r w:rsidRPr="361A3A0C">
        <w:rPr>
          <w:rFonts w:ascii="Gill Sans Nova" w:eastAsia="Gill Sans Nova" w:hAnsi="Gill Sans Nova" w:cs="Gill Sans Nova"/>
          <w:color w:val="000000" w:themeColor="text1"/>
          <w:sz w:val="28"/>
          <w:szCs w:val="28"/>
          <w:lang w:val="en-US"/>
        </w:rPr>
        <w:t>where you will be able to see Henry VIII’s Astronomical Clock. You will also see the sign for the Georgian rooms here.</w:t>
      </w:r>
    </w:p>
    <w:p w14:paraId="65768FBA" w14:textId="2ED43613"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14C3CCC0" w14:textId="555ACE67"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09EDB7E2" w14:textId="1A378F29" w:rsidR="1C7FFC97" w:rsidRDefault="1C7FFC97" w:rsidP="361A3A0C">
      <w:pPr>
        <w:spacing w:after="0" w:line="279" w:lineRule="auto"/>
        <w:ind w:firstLine="720"/>
        <w:jc w:val="both"/>
        <w:rPr>
          <w:rFonts w:ascii="Gill Sans Nova" w:eastAsia="Gill Sans Nova" w:hAnsi="Gill Sans Nova" w:cs="Gill Sans Nova"/>
          <w:b/>
          <w:bCs/>
          <w:color w:val="000000" w:themeColor="text1"/>
          <w:sz w:val="28"/>
          <w:szCs w:val="28"/>
          <w:lang w:val="en-US"/>
        </w:rPr>
      </w:pPr>
    </w:p>
    <w:p w14:paraId="47EB4E35" w14:textId="702039F2" w:rsidR="1C7FFC97" w:rsidRDefault="1C7FFC97" w:rsidP="361A3A0C">
      <w:pPr>
        <w:spacing w:after="0" w:line="279" w:lineRule="auto"/>
        <w:ind w:firstLine="720"/>
        <w:jc w:val="both"/>
        <w:rPr>
          <w:rFonts w:ascii="Gill Sans Nova" w:eastAsia="Gill Sans Nova" w:hAnsi="Gill Sans Nova" w:cs="Gill Sans Nova"/>
          <w:b/>
          <w:bCs/>
          <w:color w:val="000000" w:themeColor="text1"/>
          <w:sz w:val="28"/>
          <w:szCs w:val="28"/>
          <w:lang w:val="en-US"/>
        </w:rPr>
      </w:pPr>
    </w:p>
    <w:p w14:paraId="0E036B7F" w14:textId="6F283C37" w:rsidR="76957264" w:rsidRDefault="5526AA71" w:rsidP="361A3A0C">
      <w:pPr>
        <w:spacing w:after="0" w:line="279" w:lineRule="auto"/>
        <w:jc w:val="both"/>
        <w:rPr>
          <w:rFonts w:ascii="Gill Sans Nova" w:eastAsia="Gill Sans Nova" w:hAnsi="Gill Sans Nova" w:cs="Gill Sans Nova"/>
          <w:b/>
          <w:bCs/>
          <w:color w:val="000000" w:themeColor="text1"/>
          <w:sz w:val="28"/>
          <w:szCs w:val="28"/>
          <w:lang w:val="en-US"/>
        </w:rPr>
      </w:pPr>
      <w:r w:rsidRPr="361A3A0C">
        <w:rPr>
          <w:rFonts w:ascii="Gill Sans Nova" w:eastAsia="Gill Sans Nova" w:hAnsi="Gill Sans Nova" w:cs="Gill Sans Nova"/>
          <w:b/>
          <w:bCs/>
          <w:color w:val="000000" w:themeColor="text1"/>
          <w:sz w:val="28"/>
          <w:szCs w:val="28"/>
          <w:lang w:val="en-US"/>
        </w:rPr>
        <w:t>9</w:t>
      </w:r>
      <w:r w:rsidR="76957264" w:rsidRPr="361A3A0C">
        <w:rPr>
          <w:rFonts w:ascii="Gill Sans Nova" w:eastAsia="Gill Sans Nova" w:hAnsi="Gill Sans Nova" w:cs="Gill Sans Nova"/>
          <w:b/>
          <w:bCs/>
          <w:color w:val="000000" w:themeColor="text1"/>
          <w:sz w:val="28"/>
          <w:szCs w:val="28"/>
          <w:lang w:val="en-US"/>
        </w:rPr>
        <w:t>. You will stand below this staircase and listen to music.</w:t>
      </w:r>
    </w:p>
    <w:p w14:paraId="0F878294" w14:textId="578FE975"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6223A2A4" w14:textId="582CB463"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This staircase was redecorated in 1734 for Queen Caroline by her favourite architect and designer, William Kent. The area around the staircase is quite dark and can get quite busy with visitors. The music is also quite loud. You can focus on thinking about being a king or queen walking up the grand staircase.</w:t>
      </w:r>
    </w:p>
    <w:p w14:paraId="1657E98E" w14:textId="1CA9FBCF"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2760CF5B" w14:textId="3CC7451D" w:rsidR="76957264" w:rsidRDefault="520A7DCE"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10</w:t>
      </w:r>
      <w:r w:rsidR="76957264" w:rsidRPr="361A3A0C">
        <w:rPr>
          <w:rFonts w:ascii="Gill Sans Nova" w:eastAsia="Gill Sans Nova" w:hAnsi="Gill Sans Nova" w:cs="Gill Sans Nova"/>
          <w:b/>
          <w:bCs/>
          <w:color w:val="000000" w:themeColor="text1"/>
          <w:sz w:val="28"/>
          <w:szCs w:val="28"/>
          <w:lang w:val="en-US"/>
        </w:rPr>
        <w:t>. You can look up</w:t>
      </w:r>
      <w:r w:rsidR="76957264" w:rsidRPr="361A3A0C">
        <w:rPr>
          <w:rFonts w:ascii="Gill Sans Nova" w:eastAsia="Gill Sans Nova" w:hAnsi="Gill Sans Nova" w:cs="Gill Sans Nova"/>
          <w:color w:val="000000" w:themeColor="text1"/>
          <w:sz w:val="28"/>
          <w:szCs w:val="28"/>
          <w:lang w:val="en-US"/>
        </w:rPr>
        <w:t xml:space="preserve"> </w:t>
      </w:r>
      <w:r w:rsidR="76957264" w:rsidRPr="361A3A0C">
        <w:rPr>
          <w:rFonts w:ascii="Gill Sans Nova" w:eastAsia="Gill Sans Nova" w:hAnsi="Gill Sans Nova" w:cs="Gill Sans Nova"/>
          <w:b/>
          <w:bCs/>
          <w:color w:val="000000" w:themeColor="text1"/>
          <w:sz w:val="28"/>
          <w:szCs w:val="28"/>
          <w:lang w:val="en-US"/>
        </w:rPr>
        <w:t>to see this object.</w:t>
      </w:r>
    </w:p>
    <w:p w14:paraId="5054EC5B" w14:textId="6C681C95"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4644A08F" w14:textId="6CB6D3CB"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It is dark in the area around the staircase so there is a lantern to light up the staircase to help people climb up safely! </w:t>
      </w:r>
    </w:p>
    <w:p w14:paraId="10C5B544" w14:textId="28FEA918"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5F6753B8" w14:textId="7D6E32F4" w:rsidR="76957264" w:rsidRDefault="71B9D528" w:rsidP="361A3A0C">
      <w:pPr>
        <w:spacing w:after="0" w:line="279" w:lineRule="auto"/>
        <w:jc w:val="both"/>
        <w:rPr>
          <w:rFonts w:ascii="Gill Sans Nova" w:eastAsia="Gill Sans Nova" w:hAnsi="Gill Sans Nova" w:cs="Gill Sans Nova"/>
          <w:b/>
          <w:bCs/>
          <w:color w:val="000000" w:themeColor="text1"/>
          <w:sz w:val="28"/>
          <w:szCs w:val="28"/>
          <w:lang w:val="en-US"/>
        </w:rPr>
      </w:pPr>
      <w:r w:rsidRPr="361A3A0C">
        <w:rPr>
          <w:rFonts w:ascii="Gill Sans Nova" w:eastAsia="Gill Sans Nova" w:hAnsi="Gill Sans Nova" w:cs="Gill Sans Nova"/>
          <w:b/>
          <w:bCs/>
          <w:color w:val="000000" w:themeColor="text1"/>
          <w:sz w:val="28"/>
          <w:szCs w:val="28"/>
          <w:lang w:val="en-US"/>
        </w:rPr>
        <w:t>11</w:t>
      </w:r>
      <w:r w:rsidR="76957264" w:rsidRPr="361A3A0C">
        <w:rPr>
          <w:rFonts w:ascii="Gill Sans Nova" w:eastAsia="Gill Sans Nova" w:hAnsi="Gill Sans Nova" w:cs="Gill Sans Nova"/>
          <w:b/>
          <w:bCs/>
          <w:color w:val="000000" w:themeColor="text1"/>
          <w:sz w:val="28"/>
          <w:szCs w:val="28"/>
          <w:lang w:val="en-US"/>
        </w:rPr>
        <w:t>. You can hold onto this handrail to climb the stairs.</w:t>
      </w:r>
    </w:p>
    <w:p w14:paraId="51BE887C" w14:textId="414DC3BB"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56776121" w14:textId="2AC75ADD"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The handrail is made from wood and helps you climb up the steep steps. You can walk up the staircase like a king or queen!</w:t>
      </w:r>
    </w:p>
    <w:p w14:paraId="4D375DB2" w14:textId="2E3B4FAF"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43E030F2" w14:textId="0897AEFD" w:rsidR="76957264" w:rsidRDefault="0B212C79"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12</w:t>
      </w:r>
      <w:r w:rsidR="76957264" w:rsidRPr="361A3A0C">
        <w:rPr>
          <w:rFonts w:ascii="Gill Sans Nova" w:eastAsia="Gill Sans Nova" w:hAnsi="Gill Sans Nova" w:cs="Gill Sans Nova"/>
          <w:b/>
          <w:bCs/>
          <w:color w:val="000000" w:themeColor="text1"/>
          <w:sz w:val="28"/>
          <w:szCs w:val="28"/>
          <w:lang w:val="en-US"/>
        </w:rPr>
        <w:t>. There is also a lift you can use to go to the First Floor.</w:t>
      </w:r>
    </w:p>
    <w:p w14:paraId="65136B9D" w14:textId="3BF0F71C"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39ED57CA" w14:textId="79AF409F"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The lift is located off Fountain Court. A member of staff can show you where to find it.</w:t>
      </w:r>
    </w:p>
    <w:p w14:paraId="17A9A36C" w14:textId="0F0E92D1"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640C74FD" w14:textId="3D314AEF" w:rsidR="76957264" w:rsidRDefault="46BDAB06" w:rsidP="361A3A0C">
      <w:pPr>
        <w:spacing w:after="0" w:line="279" w:lineRule="auto"/>
        <w:jc w:val="both"/>
        <w:rPr>
          <w:rFonts w:ascii="Gill Sans Nova" w:eastAsia="Gill Sans Nova" w:hAnsi="Gill Sans Nova" w:cs="Gill Sans Nova"/>
          <w:b/>
          <w:bCs/>
          <w:color w:val="000000" w:themeColor="text1"/>
          <w:sz w:val="28"/>
          <w:szCs w:val="28"/>
          <w:lang w:val="en-US"/>
        </w:rPr>
      </w:pPr>
      <w:r w:rsidRPr="361A3A0C">
        <w:rPr>
          <w:rFonts w:ascii="Gill Sans Nova" w:eastAsia="Gill Sans Nova" w:hAnsi="Gill Sans Nova" w:cs="Gill Sans Nova"/>
          <w:b/>
          <w:bCs/>
          <w:color w:val="000000" w:themeColor="text1"/>
          <w:sz w:val="28"/>
          <w:szCs w:val="28"/>
          <w:lang w:val="en-US"/>
        </w:rPr>
        <w:t>13</w:t>
      </w:r>
      <w:r w:rsidR="76957264" w:rsidRPr="361A3A0C">
        <w:rPr>
          <w:rFonts w:ascii="Gill Sans Nova" w:eastAsia="Gill Sans Nova" w:hAnsi="Gill Sans Nova" w:cs="Gill Sans Nova"/>
          <w:b/>
          <w:bCs/>
          <w:color w:val="000000" w:themeColor="text1"/>
          <w:sz w:val="28"/>
          <w:szCs w:val="28"/>
          <w:lang w:val="en-US"/>
        </w:rPr>
        <w:t>. You will see this sculpture in the Queens’ Guard Chamber.</w:t>
      </w:r>
    </w:p>
    <w:p w14:paraId="551CEF27" w14:textId="6A9BEF8F"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2A4630BD" w14:textId="4A16D0C7"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This room was where Queen Caroline’s Yeomen of the Guard (Queen’s bodyguards) would take it in turns to sleep. The figures on the fireplace are of the Yeomen of the Guard. </w:t>
      </w:r>
    </w:p>
    <w:p w14:paraId="5D05E0C4" w14:textId="3120575C" w:rsidR="5E2A5731" w:rsidRPr="005D5E41" w:rsidRDefault="76957264" w:rsidP="005D5E41">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3B583BEB" w14:textId="4DFC0EDC" w:rsidR="76957264" w:rsidRDefault="4AC08964" w:rsidP="361A3A0C">
      <w:pPr>
        <w:spacing w:after="0" w:line="279" w:lineRule="auto"/>
        <w:jc w:val="both"/>
        <w:rPr>
          <w:rFonts w:ascii="Gill Sans Nova" w:eastAsia="Gill Sans Nova" w:hAnsi="Gill Sans Nova" w:cs="Gill Sans Nova"/>
          <w:b/>
          <w:bCs/>
          <w:color w:val="000000" w:themeColor="text1"/>
          <w:sz w:val="28"/>
          <w:szCs w:val="28"/>
          <w:lang w:val="en-US"/>
        </w:rPr>
      </w:pPr>
      <w:r w:rsidRPr="361A3A0C">
        <w:rPr>
          <w:rFonts w:ascii="Gill Sans Nova" w:eastAsia="Gill Sans Nova" w:hAnsi="Gill Sans Nova" w:cs="Gill Sans Nova"/>
          <w:b/>
          <w:bCs/>
          <w:color w:val="000000" w:themeColor="text1"/>
          <w:sz w:val="28"/>
          <w:szCs w:val="28"/>
          <w:lang w:val="en-US"/>
        </w:rPr>
        <w:lastRenderedPageBreak/>
        <w:t>14</w:t>
      </w:r>
      <w:r w:rsidR="76957264" w:rsidRPr="361A3A0C">
        <w:rPr>
          <w:rFonts w:ascii="Gill Sans Nova" w:eastAsia="Gill Sans Nova" w:hAnsi="Gill Sans Nova" w:cs="Gill Sans Nova"/>
          <w:b/>
          <w:bCs/>
          <w:color w:val="000000" w:themeColor="text1"/>
          <w:sz w:val="28"/>
          <w:szCs w:val="28"/>
          <w:lang w:val="en-US"/>
        </w:rPr>
        <w:t xml:space="preserve">. You </w:t>
      </w:r>
      <w:r w:rsidR="56442047" w:rsidRPr="361A3A0C">
        <w:rPr>
          <w:rFonts w:ascii="Gill Sans Nova" w:eastAsia="Gill Sans Nova" w:hAnsi="Gill Sans Nova" w:cs="Gill Sans Nova"/>
          <w:b/>
          <w:bCs/>
          <w:color w:val="000000" w:themeColor="text1"/>
          <w:sz w:val="28"/>
          <w:szCs w:val="28"/>
          <w:lang w:val="en-US"/>
        </w:rPr>
        <w:t xml:space="preserve">can </w:t>
      </w:r>
      <w:r w:rsidR="76957264" w:rsidRPr="361A3A0C">
        <w:rPr>
          <w:rFonts w:ascii="Gill Sans Nova" w:eastAsia="Gill Sans Nova" w:hAnsi="Gill Sans Nova" w:cs="Gill Sans Nova"/>
          <w:b/>
          <w:bCs/>
          <w:color w:val="000000" w:themeColor="text1"/>
          <w:sz w:val="28"/>
          <w:szCs w:val="28"/>
          <w:lang w:val="en-US"/>
        </w:rPr>
        <w:t>look at this portrait in the Presence Chamber.</w:t>
      </w:r>
    </w:p>
    <w:p w14:paraId="074E854E" w14:textId="6C61D7CA"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7558476D" w14:textId="397E3196"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This is a portrait of Queen Caroline who lived at Hampton Court Palace in the 1730s.</w:t>
      </w:r>
    </w:p>
    <w:p w14:paraId="1143604C" w14:textId="5B2F6B97"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02505C92" w14:textId="2FE0BD82" w:rsidR="76957264" w:rsidRDefault="01F19358" w:rsidP="361A3A0C">
      <w:pPr>
        <w:spacing w:after="0" w:line="279" w:lineRule="auto"/>
        <w:jc w:val="both"/>
        <w:rPr>
          <w:rFonts w:ascii="Gill Sans Nova" w:eastAsia="Gill Sans Nova" w:hAnsi="Gill Sans Nova" w:cs="Gill Sans Nova"/>
          <w:b/>
          <w:bCs/>
          <w:color w:val="000000" w:themeColor="text1"/>
          <w:sz w:val="28"/>
          <w:szCs w:val="28"/>
          <w:lang w:val="en-US"/>
        </w:rPr>
      </w:pPr>
      <w:r w:rsidRPr="361A3A0C">
        <w:rPr>
          <w:rFonts w:ascii="Gill Sans Nova" w:eastAsia="Gill Sans Nova" w:hAnsi="Gill Sans Nova" w:cs="Gill Sans Nova"/>
          <w:b/>
          <w:bCs/>
          <w:color w:val="000000" w:themeColor="text1"/>
          <w:sz w:val="28"/>
          <w:szCs w:val="28"/>
          <w:lang w:val="en-US"/>
        </w:rPr>
        <w:t>15</w:t>
      </w:r>
      <w:r w:rsidR="76957264" w:rsidRPr="361A3A0C">
        <w:rPr>
          <w:rFonts w:ascii="Gill Sans Nova" w:eastAsia="Gill Sans Nova" w:hAnsi="Gill Sans Nova" w:cs="Gill Sans Nova"/>
          <w:b/>
          <w:bCs/>
          <w:color w:val="000000" w:themeColor="text1"/>
          <w:sz w:val="28"/>
          <w:szCs w:val="28"/>
          <w:lang w:val="en-US"/>
        </w:rPr>
        <w:t>. You will see this table in the Public Dining Room.</w:t>
      </w:r>
    </w:p>
    <w:p w14:paraId="2479FB5D" w14:textId="500B1DC2"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4F6E39D5" w14:textId="503603E2"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This was where King George I would eat some of his meals while his courtiers watched him. It is a very grand room with some very special objects in it. You can look at the things in the room</w:t>
      </w:r>
      <w:r w:rsidR="1B6E6DA1" w:rsidRPr="361A3A0C">
        <w:rPr>
          <w:rFonts w:ascii="Gill Sans Nova" w:eastAsia="Gill Sans Nova" w:hAnsi="Gill Sans Nova" w:cs="Gill Sans Nova"/>
          <w:color w:val="000000" w:themeColor="text1"/>
          <w:sz w:val="28"/>
          <w:szCs w:val="28"/>
          <w:lang w:val="en-US"/>
        </w:rPr>
        <w:t>,</w:t>
      </w:r>
      <w:r w:rsidRPr="361A3A0C">
        <w:rPr>
          <w:rFonts w:ascii="Gill Sans Nova" w:eastAsia="Gill Sans Nova" w:hAnsi="Gill Sans Nova" w:cs="Gill Sans Nova"/>
          <w:color w:val="000000" w:themeColor="text1"/>
          <w:sz w:val="28"/>
          <w:szCs w:val="28"/>
          <w:lang w:val="en-US"/>
        </w:rPr>
        <w:t xml:space="preserve"> but you are not allowed to touch them.</w:t>
      </w:r>
    </w:p>
    <w:p w14:paraId="1EC7CD79" w14:textId="2DB59A26"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79BDE4E8" w14:textId="62770B1C" w:rsidR="76957264" w:rsidRDefault="4A580EA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16</w:t>
      </w:r>
      <w:r w:rsidR="76957264" w:rsidRPr="361A3A0C">
        <w:rPr>
          <w:rFonts w:ascii="Gill Sans Nova" w:eastAsia="Gill Sans Nova" w:hAnsi="Gill Sans Nova" w:cs="Gill Sans Nova"/>
          <w:b/>
          <w:bCs/>
          <w:color w:val="000000" w:themeColor="text1"/>
          <w:sz w:val="28"/>
          <w:szCs w:val="28"/>
          <w:lang w:val="en-US"/>
        </w:rPr>
        <w:t>. Look for this special chair in the Queen’s Privy Chamber.</w:t>
      </w:r>
    </w:p>
    <w:p w14:paraId="1B988D27" w14:textId="774C99EE"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33368FDC" w14:textId="789A7D5E"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There are lots of beautiful pieces of furniture at Hampton Court Palace. This was a special chair as it was where Prince George and Princess Caroline would sit to meet important courtiers.</w:t>
      </w:r>
    </w:p>
    <w:p w14:paraId="53261D79" w14:textId="64279B05"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23BE3285" w14:textId="39C69E63" w:rsidR="76957264" w:rsidRDefault="5D6D090E" w:rsidP="361A3A0C">
      <w:pPr>
        <w:spacing w:after="0" w:line="279" w:lineRule="auto"/>
        <w:jc w:val="both"/>
        <w:rPr>
          <w:rFonts w:ascii="Gill Sans Nova" w:eastAsia="Gill Sans Nova" w:hAnsi="Gill Sans Nova" w:cs="Gill Sans Nova"/>
          <w:b/>
          <w:bCs/>
          <w:color w:val="000000" w:themeColor="text1"/>
          <w:sz w:val="28"/>
          <w:szCs w:val="28"/>
          <w:lang w:val="en-US"/>
        </w:rPr>
      </w:pPr>
      <w:r w:rsidRPr="361A3A0C">
        <w:rPr>
          <w:rFonts w:ascii="Gill Sans Nova" w:eastAsia="Gill Sans Nova" w:hAnsi="Gill Sans Nova" w:cs="Gill Sans Nova"/>
          <w:b/>
          <w:bCs/>
          <w:color w:val="000000" w:themeColor="text1"/>
          <w:sz w:val="28"/>
          <w:szCs w:val="28"/>
          <w:lang w:val="en-US"/>
        </w:rPr>
        <w:t>17</w:t>
      </w:r>
      <w:r w:rsidR="76957264" w:rsidRPr="361A3A0C">
        <w:rPr>
          <w:rFonts w:ascii="Gill Sans Nova" w:eastAsia="Gill Sans Nova" w:hAnsi="Gill Sans Nova" w:cs="Gill Sans Nova"/>
          <w:b/>
          <w:bCs/>
          <w:color w:val="000000" w:themeColor="text1"/>
          <w:sz w:val="28"/>
          <w:szCs w:val="28"/>
          <w:lang w:val="en-US"/>
        </w:rPr>
        <w:t>. You will see this mural in the Queen’s Drawing Room.</w:t>
      </w:r>
    </w:p>
    <w:p w14:paraId="26A249DB" w14:textId="18D84AE3"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3F28CBAE" w14:textId="0068F502"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This room was where Prince George and Princess Caroline would play cards or listen to music in the evenings. The large paintings on the walls are called murals and make the room look very colourful.</w:t>
      </w:r>
    </w:p>
    <w:p w14:paraId="309A8972" w14:textId="57A87358"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54A924D9" w14:textId="18186D0B" w:rsidR="76957264" w:rsidRDefault="7F90FD56" w:rsidP="361A3A0C">
      <w:pPr>
        <w:spacing w:after="0" w:line="279" w:lineRule="auto"/>
        <w:jc w:val="both"/>
        <w:rPr>
          <w:rFonts w:ascii="Gill Sans Nova" w:eastAsia="Gill Sans Nova" w:hAnsi="Gill Sans Nova" w:cs="Gill Sans Nova"/>
          <w:b/>
          <w:bCs/>
          <w:color w:val="000000" w:themeColor="text1"/>
          <w:sz w:val="28"/>
          <w:szCs w:val="28"/>
          <w:lang w:val="en-US"/>
        </w:rPr>
      </w:pPr>
      <w:r w:rsidRPr="361A3A0C">
        <w:rPr>
          <w:rFonts w:ascii="Gill Sans Nova" w:eastAsia="Gill Sans Nova" w:hAnsi="Gill Sans Nova" w:cs="Gill Sans Nova"/>
          <w:b/>
          <w:bCs/>
          <w:color w:val="000000" w:themeColor="text1"/>
          <w:sz w:val="28"/>
          <w:szCs w:val="28"/>
          <w:lang w:val="en-US"/>
        </w:rPr>
        <w:t>18</w:t>
      </w:r>
      <w:r w:rsidR="76957264" w:rsidRPr="361A3A0C">
        <w:rPr>
          <w:rFonts w:ascii="Gill Sans Nova" w:eastAsia="Gill Sans Nova" w:hAnsi="Gill Sans Nova" w:cs="Gill Sans Nova"/>
          <w:b/>
          <w:bCs/>
          <w:color w:val="000000" w:themeColor="text1"/>
          <w:sz w:val="28"/>
          <w:szCs w:val="28"/>
          <w:lang w:val="en-US"/>
        </w:rPr>
        <w:t xml:space="preserve">. Hampton Court Palace is busy. </w:t>
      </w:r>
    </w:p>
    <w:p w14:paraId="2F311E06" w14:textId="4DE15C20"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04C963FE" w14:textId="59CC02EA"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Some areas of the palace can be very busy at certain times of day and at certain times of year. Depending on the weather, you may find it helpful to go into the gardens if it is busy inside. </w:t>
      </w:r>
    </w:p>
    <w:p w14:paraId="2950761D" w14:textId="5E90F1D9" w:rsidR="5E2A5731" w:rsidRDefault="5E2A5731" w:rsidP="361A3A0C">
      <w:pPr>
        <w:spacing w:after="0" w:line="279" w:lineRule="auto"/>
        <w:jc w:val="both"/>
        <w:rPr>
          <w:rFonts w:ascii="Gill Sans Nova" w:eastAsia="Gill Sans Nova" w:hAnsi="Gill Sans Nova" w:cs="Gill Sans Nova"/>
          <w:b/>
          <w:bCs/>
          <w:color w:val="000000" w:themeColor="text1"/>
          <w:sz w:val="28"/>
          <w:szCs w:val="28"/>
          <w:lang w:val="en-US"/>
        </w:rPr>
      </w:pPr>
    </w:p>
    <w:p w14:paraId="077961B2" w14:textId="146CA6F9" w:rsidR="76957264" w:rsidRDefault="501CE617" w:rsidP="361A3A0C">
      <w:pPr>
        <w:spacing w:after="0" w:line="279" w:lineRule="auto"/>
        <w:jc w:val="both"/>
        <w:rPr>
          <w:rFonts w:ascii="Gill Sans Nova" w:eastAsia="Gill Sans Nova" w:hAnsi="Gill Sans Nova" w:cs="Gill Sans Nova"/>
          <w:b/>
          <w:bCs/>
          <w:color w:val="000000" w:themeColor="text1"/>
          <w:sz w:val="28"/>
          <w:szCs w:val="28"/>
          <w:lang w:val="en-US"/>
        </w:rPr>
      </w:pPr>
      <w:r w:rsidRPr="361A3A0C">
        <w:rPr>
          <w:rFonts w:ascii="Gill Sans Nova" w:eastAsia="Gill Sans Nova" w:hAnsi="Gill Sans Nova" w:cs="Gill Sans Nova"/>
          <w:b/>
          <w:bCs/>
          <w:color w:val="000000" w:themeColor="text1"/>
          <w:sz w:val="28"/>
          <w:szCs w:val="28"/>
          <w:lang w:val="en-US"/>
        </w:rPr>
        <w:lastRenderedPageBreak/>
        <w:t>19</w:t>
      </w:r>
      <w:r w:rsidR="76957264" w:rsidRPr="361A3A0C">
        <w:rPr>
          <w:rFonts w:ascii="Gill Sans Nova" w:eastAsia="Gill Sans Nova" w:hAnsi="Gill Sans Nova" w:cs="Gill Sans Nova"/>
          <w:b/>
          <w:bCs/>
          <w:color w:val="000000" w:themeColor="text1"/>
          <w:sz w:val="28"/>
          <w:szCs w:val="28"/>
          <w:lang w:val="en-US"/>
        </w:rPr>
        <w:t>. There are staff called Warders who can help you when exploring the Palace.</w:t>
      </w:r>
    </w:p>
    <w:p w14:paraId="16DBCC1A" w14:textId="7BC48929"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65CE597C" w14:textId="6D3258F6"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The Warders are dressed in red and are happy to answer any questions you may have when you are looking around the palace. </w:t>
      </w:r>
    </w:p>
    <w:p w14:paraId="09539923" w14:textId="0EA30364"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 xml:space="preserve"> </w:t>
      </w:r>
    </w:p>
    <w:p w14:paraId="61DD7226" w14:textId="7E9F4E02" w:rsidR="76957264" w:rsidRDefault="572ED308" w:rsidP="361A3A0C">
      <w:pPr>
        <w:spacing w:after="0" w:line="279" w:lineRule="auto"/>
        <w:jc w:val="both"/>
        <w:rPr>
          <w:rFonts w:ascii="Gill Sans Nova" w:eastAsia="Gill Sans Nova" w:hAnsi="Gill Sans Nova" w:cs="Gill Sans Nova"/>
          <w:b/>
          <w:bCs/>
          <w:color w:val="000000" w:themeColor="text1"/>
          <w:sz w:val="28"/>
          <w:szCs w:val="28"/>
          <w:lang w:val="en-US"/>
        </w:rPr>
      </w:pPr>
      <w:r w:rsidRPr="361A3A0C">
        <w:rPr>
          <w:rFonts w:ascii="Gill Sans Nova" w:eastAsia="Gill Sans Nova" w:hAnsi="Gill Sans Nova" w:cs="Gill Sans Nova"/>
          <w:b/>
          <w:bCs/>
          <w:color w:val="000000" w:themeColor="text1"/>
          <w:sz w:val="28"/>
          <w:szCs w:val="28"/>
          <w:lang w:val="en-US"/>
        </w:rPr>
        <w:t>20</w:t>
      </w:r>
      <w:r w:rsidR="76957264" w:rsidRPr="361A3A0C">
        <w:rPr>
          <w:rFonts w:ascii="Gill Sans Nova" w:eastAsia="Gill Sans Nova" w:hAnsi="Gill Sans Nova" w:cs="Gill Sans Nova"/>
          <w:b/>
          <w:bCs/>
          <w:color w:val="000000" w:themeColor="text1"/>
          <w:sz w:val="28"/>
          <w:szCs w:val="28"/>
          <w:lang w:val="en-US"/>
        </w:rPr>
        <w:t>. We hope you enjoy your visit.</w:t>
      </w:r>
    </w:p>
    <w:p w14:paraId="7F282473" w14:textId="5E288AFF"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b/>
          <w:bCs/>
          <w:color w:val="000000" w:themeColor="text1"/>
          <w:sz w:val="28"/>
          <w:szCs w:val="28"/>
          <w:lang w:val="en-US"/>
        </w:rPr>
        <w:t xml:space="preserve"> </w:t>
      </w:r>
    </w:p>
    <w:p w14:paraId="4F1DEB33" w14:textId="7D375DB0" w:rsidR="76957264" w:rsidRDefault="76957264" w:rsidP="361A3A0C">
      <w:pPr>
        <w:spacing w:after="0" w:line="279" w:lineRule="auto"/>
        <w:jc w:val="both"/>
        <w:rPr>
          <w:rFonts w:ascii="Gill Sans Nova" w:eastAsia="Gill Sans Nova" w:hAnsi="Gill Sans Nova" w:cs="Gill Sans Nova"/>
          <w:color w:val="000000" w:themeColor="text1"/>
          <w:sz w:val="28"/>
          <w:szCs w:val="28"/>
        </w:rPr>
      </w:pPr>
      <w:r w:rsidRPr="361A3A0C">
        <w:rPr>
          <w:rFonts w:ascii="Gill Sans Nova" w:eastAsia="Gill Sans Nova" w:hAnsi="Gill Sans Nova" w:cs="Gill Sans Nova"/>
          <w:color w:val="000000" w:themeColor="text1"/>
          <w:sz w:val="28"/>
          <w:szCs w:val="28"/>
          <w:lang w:val="en-US"/>
        </w:rPr>
        <w:t>We hope the Visual Story and Support Notes are useful in preparing your students for their visit to the palace. Please let us know if you require any more information before your visit.</w:t>
      </w:r>
    </w:p>
    <w:p w14:paraId="28EF5E05" w14:textId="7A42FCC5" w:rsidR="25EB7B6B" w:rsidRDefault="25EB7B6B" w:rsidP="361A3A0C">
      <w:pPr>
        <w:spacing w:line="279" w:lineRule="auto"/>
        <w:rPr>
          <w:rFonts w:ascii="Gill Sans Nova" w:eastAsia="Gill Sans Nova" w:hAnsi="Gill Sans Nova" w:cs="Gill Sans Nova"/>
          <w:color w:val="000000" w:themeColor="text1"/>
          <w:szCs w:val="24"/>
        </w:rPr>
      </w:pPr>
    </w:p>
    <w:p w14:paraId="10C115CF" w14:textId="005C1D5C" w:rsidR="6FB67A18" w:rsidRDefault="6FB67A18" w:rsidP="361A3A0C">
      <w:pPr>
        <w:rPr>
          <w:rFonts w:ascii="Gill Sans Nova" w:eastAsia="Gill Sans Nova" w:hAnsi="Gill Sans Nova" w:cs="Gill Sans Nova"/>
        </w:rPr>
      </w:pPr>
    </w:p>
    <w:p w14:paraId="3D63C317" w14:textId="78DDD446" w:rsidR="6FB67A18" w:rsidRDefault="6FB67A18" w:rsidP="361A3A0C">
      <w:pPr>
        <w:rPr>
          <w:rFonts w:ascii="Gill Sans Nova" w:eastAsia="Gill Sans Nova" w:hAnsi="Gill Sans Nova" w:cs="Gill Sans Nova"/>
        </w:rPr>
      </w:pPr>
    </w:p>
    <w:sectPr w:rsidR="6FB67A18" w:rsidSect="00914F1D">
      <w:headerReference w:type="default" r:id="rId11"/>
      <w:footerReference w:type="default" r:id="rId12"/>
      <w:pgSz w:w="11906" w:h="16838" w:code="9"/>
      <w:pgMar w:top="2977" w:right="1440" w:bottom="1440" w:left="1440" w:header="2154"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EF9A" w14:textId="77777777" w:rsidR="009B616A" w:rsidRDefault="009B616A" w:rsidP="00F615DB">
      <w:r>
        <w:separator/>
      </w:r>
    </w:p>
  </w:endnote>
  <w:endnote w:type="continuationSeparator" w:id="0">
    <w:p w14:paraId="26EBF620" w14:textId="77777777" w:rsidR="009B616A" w:rsidRDefault="009B616A" w:rsidP="00F6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1104" w14:textId="77777777" w:rsidR="00B8397B" w:rsidRPr="00344BF2" w:rsidRDefault="00344BF2" w:rsidP="00F615DB">
    <w:pPr>
      <w:pStyle w:val="Footer"/>
    </w:pPr>
    <w:r w:rsidRPr="00344BF2">
      <w:rPr>
        <w:noProof/>
      </w:rPr>
      <w:drawing>
        <wp:anchor distT="0" distB="0" distL="114300" distR="114300" simplePos="0" relativeHeight="251662336" behindDoc="0" locked="1" layoutInCell="1" allowOverlap="1" wp14:anchorId="17836DE5" wp14:editId="445E53E0">
          <wp:simplePos x="0" y="0"/>
          <wp:positionH relativeFrom="page">
            <wp:posOffset>1637030</wp:posOffset>
          </wp:positionH>
          <wp:positionV relativeFrom="page">
            <wp:posOffset>10143490</wp:posOffset>
          </wp:positionV>
          <wp:extent cx="4283710" cy="244475"/>
          <wp:effectExtent l="0" t="0" r="2540" b="317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3993" t="50624" r="14059" b="33042"/>
                  <a:stretch/>
                </pic:blipFill>
                <pic:spPr bwMode="auto">
                  <a:xfrm>
                    <a:off x="0" y="0"/>
                    <a:ext cx="4283710" cy="24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5064" w14:textId="77777777" w:rsidR="009B616A" w:rsidRDefault="009B616A" w:rsidP="00F615DB">
      <w:r>
        <w:separator/>
      </w:r>
    </w:p>
  </w:footnote>
  <w:footnote w:type="continuationSeparator" w:id="0">
    <w:p w14:paraId="0AA3931B" w14:textId="77777777" w:rsidR="009B616A" w:rsidRDefault="009B616A" w:rsidP="00F61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DF02" w14:textId="77777777" w:rsidR="00022242" w:rsidRDefault="00EA158B" w:rsidP="00F615DB">
    <w:pPr>
      <w:pStyle w:val="Header"/>
    </w:pPr>
    <w:r>
      <w:rPr>
        <w:noProof/>
      </w:rPr>
      <w:drawing>
        <wp:anchor distT="0" distB="0" distL="114300" distR="114300" simplePos="0" relativeHeight="251661312" behindDoc="0" locked="0" layoutInCell="1" allowOverlap="1" wp14:anchorId="5F54E753" wp14:editId="36D27EFC">
          <wp:simplePos x="2850776" y="926813"/>
          <wp:positionH relativeFrom="column">
            <wp:align>center</wp:align>
          </wp:positionH>
          <wp:positionV relativeFrom="page">
            <wp:posOffset>356235</wp:posOffset>
          </wp:positionV>
          <wp:extent cx="1854000" cy="8388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1854000" cy="83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6864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9064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3AF8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A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7077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4EEC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34C2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65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328A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6A83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276A"/>
    <w:multiLevelType w:val="hybridMultilevel"/>
    <w:tmpl w:val="9D38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F96429"/>
    <w:multiLevelType w:val="hybridMultilevel"/>
    <w:tmpl w:val="7C72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D6844"/>
    <w:multiLevelType w:val="hybridMultilevel"/>
    <w:tmpl w:val="A2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A0897"/>
    <w:multiLevelType w:val="hybridMultilevel"/>
    <w:tmpl w:val="804E8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2E697D"/>
    <w:multiLevelType w:val="hybridMultilevel"/>
    <w:tmpl w:val="818A0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67CAD"/>
    <w:multiLevelType w:val="hybridMultilevel"/>
    <w:tmpl w:val="B7EE9B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696961"/>
    <w:multiLevelType w:val="hybridMultilevel"/>
    <w:tmpl w:val="EF02D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043E19"/>
    <w:multiLevelType w:val="hybridMultilevel"/>
    <w:tmpl w:val="ECE22E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862531">
    <w:abstractNumId w:val="11"/>
  </w:num>
  <w:num w:numId="2" w16cid:durableId="700739259">
    <w:abstractNumId w:val="14"/>
  </w:num>
  <w:num w:numId="3" w16cid:durableId="232666885">
    <w:abstractNumId w:val="15"/>
  </w:num>
  <w:num w:numId="4" w16cid:durableId="1926302391">
    <w:abstractNumId w:val="10"/>
  </w:num>
  <w:num w:numId="5" w16cid:durableId="1828007991">
    <w:abstractNumId w:val="16"/>
  </w:num>
  <w:num w:numId="6" w16cid:durableId="1829324285">
    <w:abstractNumId w:val="12"/>
  </w:num>
  <w:num w:numId="7" w16cid:durableId="1560894814">
    <w:abstractNumId w:val="13"/>
  </w:num>
  <w:num w:numId="8" w16cid:durableId="87120536">
    <w:abstractNumId w:val="17"/>
  </w:num>
  <w:num w:numId="9" w16cid:durableId="779491428">
    <w:abstractNumId w:val="9"/>
  </w:num>
  <w:num w:numId="10" w16cid:durableId="998651147">
    <w:abstractNumId w:val="7"/>
  </w:num>
  <w:num w:numId="11" w16cid:durableId="55519326">
    <w:abstractNumId w:val="6"/>
  </w:num>
  <w:num w:numId="12" w16cid:durableId="610161210">
    <w:abstractNumId w:val="5"/>
  </w:num>
  <w:num w:numId="13" w16cid:durableId="620572368">
    <w:abstractNumId w:val="4"/>
  </w:num>
  <w:num w:numId="14" w16cid:durableId="951283806">
    <w:abstractNumId w:val="8"/>
  </w:num>
  <w:num w:numId="15" w16cid:durableId="1761288185">
    <w:abstractNumId w:val="3"/>
  </w:num>
  <w:num w:numId="16" w16cid:durableId="319192224">
    <w:abstractNumId w:val="2"/>
  </w:num>
  <w:num w:numId="17" w16cid:durableId="1860586563">
    <w:abstractNumId w:val="1"/>
  </w:num>
  <w:num w:numId="18" w16cid:durableId="90213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6A"/>
    <w:rsid w:val="00022242"/>
    <w:rsid w:val="00050271"/>
    <w:rsid w:val="000B05F9"/>
    <w:rsid w:val="0013159B"/>
    <w:rsid w:val="001832E4"/>
    <w:rsid w:val="00236041"/>
    <w:rsid w:val="002933F3"/>
    <w:rsid w:val="002B4C63"/>
    <w:rsid w:val="00344BF2"/>
    <w:rsid w:val="00390481"/>
    <w:rsid w:val="003A73FB"/>
    <w:rsid w:val="003C0740"/>
    <w:rsid w:val="003C77C8"/>
    <w:rsid w:val="00435843"/>
    <w:rsid w:val="005D5E41"/>
    <w:rsid w:val="005E5612"/>
    <w:rsid w:val="00617AD6"/>
    <w:rsid w:val="006C6424"/>
    <w:rsid w:val="006C6FAF"/>
    <w:rsid w:val="00704B74"/>
    <w:rsid w:val="00747FD1"/>
    <w:rsid w:val="00767276"/>
    <w:rsid w:val="007C4060"/>
    <w:rsid w:val="00815D02"/>
    <w:rsid w:val="008F1AFA"/>
    <w:rsid w:val="00914F1D"/>
    <w:rsid w:val="00940996"/>
    <w:rsid w:val="009B616A"/>
    <w:rsid w:val="00A92FCB"/>
    <w:rsid w:val="00AB052D"/>
    <w:rsid w:val="00B12D77"/>
    <w:rsid w:val="00B8397B"/>
    <w:rsid w:val="00C22B53"/>
    <w:rsid w:val="00D6629F"/>
    <w:rsid w:val="00E542A9"/>
    <w:rsid w:val="00EA158B"/>
    <w:rsid w:val="00F25F5F"/>
    <w:rsid w:val="00F615DB"/>
    <w:rsid w:val="00FD2843"/>
    <w:rsid w:val="01F19358"/>
    <w:rsid w:val="020603D5"/>
    <w:rsid w:val="025F4D27"/>
    <w:rsid w:val="02A67741"/>
    <w:rsid w:val="063AC8A2"/>
    <w:rsid w:val="0B212C79"/>
    <w:rsid w:val="162958EC"/>
    <w:rsid w:val="19C4E7FF"/>
    <w:rsid w:val="19DF2108"/>
    <w:rsid w:val="1AD6DC9C"/>
    <w:rsid w:val="1B6E6DA1"/>
    <w:rsid w:val="1C7FFC97"/>
    <w:rsid w:val="1DE62690"/>
    <w:rsid w:val="1E301C69"/>
    <w:rsid w:val="1F64C253"/>
    <w:rsid w:val="25EB7B6B"/>
    <w:rsid w:val="2B75C48D"/>
    <w:rsid w:val="2CAF8F9E"/>
    <w:rsid w:val="2EF38980"/>
    <w:rsid w:val="2FE007DD"/>
    <w:rsid w:val="32706530"/>
    <w:rsid w:val="33E04A3D"/>
    <w:rsid w:val="361A3A0C"/>
    <w:rsid w:val="39768812"/>
    <w:rsid w:val="3E009D20"/>
    <w:rsid w:val="46BDAB06"/>
    <w:rsid w:val="492013A1"/>
    <w:rsid w:val="4A580EA4"/>
    <w:rsid w:val="4AC08964"/>
    <w:rsid w:val="4F3EAEAD"/>
    <w:rsid w:val="501CE617"/>
    <w:rsid w:val="50E98587"/>
    <w:rsid w:val="520A7DCE"/>
    <w:rsid w:val="5526AA71"/>
    <w:rsid w:val="561C1A02"/>
    <w:rsid w:val="56442047"/>
    <w:rsid w:val="572ED308"/>
    <w:rsid w:val="577B6701"/>
    <w:rsid w:val="5C44AD67"/>
    <w:rsid w:val="5D0E25FD"/>
    <w:rsid w:val="5D6D090E"/>
    <w:rsid w:val="5E2A5731"/>
    <w:rsid w:val="5F711E1F"/>
    <w:rsid w:val="61BE56A5"/>
    <w:rsid w:val="64CF3CF1"/>
    <w:rsid w:val="65A3F8DF"/>
    <w:rsid w:val="6B3B6A0E"/>
    <w:rsid w:val="6D2E0F1B"/>
    <w:rsid w:val="6FB67A18"/>
    <w:rsid w:val="71B9D528"/>
    <w:rsid w:val="73598E45"/>
    <w:rsid w:val="754FBF91"/>
    <w:rsid w:val="76957264"/>
    <w:rsid w:val="77AA6384"/>
    <w:rsid w:val="79E010ED"/>
    <w:rsid w:val="7A662A56"/>
    <w:rsid w:val="7C48322D"/>
    <w:rsid w:val="7F90F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93EB2"/>
  <w15:chartTrackingRefBased/>
  <w15:docId w15:val="{68DD549B-83A3-4929-A2DF-A9DF4286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AFA"/>
    <w:pPr>
      <w:spacing w:line="240" w:lineRule="auto"/>
    </w:pPr>
    <w:rPr>
      <w:sz w:val="24"/>
      <w:szCs w:val="20"/>
    </w:rPr>
  </w:style>
  <w:style w:type="paragraph" w:styleId="Heading1">
    <w:name w:val="heading 1"/>
    <w:basedOn w:val="Normal"/>
    <w:next w:val="Normal"/>
    <w:link w:val="Heading1Char"/>
    <w:uiPriority w:val="9"/>
    <w:rsid w:val="008F1AFA"/>
    <w:pPr>
      <w:keepNext/>
      <w:keepLines/>
      <w:spacing w:before="240"/>
      <w:outlineLvl w:val="0"/>
    </w:pPr>
    <w:rPr>
      <w:rFonts w:asciiTheme="majorHAnsi" w:eastAsiaTheme="majorEastAsia" w:hAnsiTheme="majorHAnsi" w:cstheme="majorBidi"/>
      <w:b/>
      <w:color w:val="2B5588" w:themeColor="accent1" w:themeShade="BF"/>
      <w:sz w:val="32"/>
      <w:szCs w:val="32"/>
    </w:rPr>
  </w:style>
  <w:style w:type="paragraph" w:styleId="Heading2">
    <w:name w:val="heading 2"/>
    <w:basedOn w:val="Normal"/>
    <w:next w:val="Normal"/>
    <w:link w:val="Heading2Char"/>
    <w:uiPriority w:val="9"/>
    <w:unhideWhenUsed/>
    <w:rsid w:val="008F1AF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8F1AFA"/>
    <w:pPr>
      <w:keepNext/>
      <w:keepLines/>
      <w:spacing w:before="40"/>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semiHidden/>
    <w:unhideWhenUsed/>
    <w:rsid w:val="003A73FB"/>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242"/>
    <w:pPr>
      <w:tabs>
        <w:tab w:val="center" w:pos="4680"/>
        <w:tab w:val="right" w:pos="9360"/>
      </w:tabs>
      <w:spacing w:after="0"/>
    </w:pPr>
  </w:style>
  <w:style w:type="character" w:customStyle="1" w:styleId="HeaderChar">
    <w:name w:val="Header Char"/>
    <w:basedOn w:val="DefaultParagraphFont"/>
    <w:link w:val="Header"/>
    <w:uiPriority w:val="99"/>
    <w:rsid w:val="00022242"/>
  </w:style>
  <w:style w:type="paragraph" w:styleId="Footer">
    <w:name w:val="footer"/>
    <w:basedOn w:val="Normal"/>
    <w:link w:val="FooterChar"/>
    <w:uiPriority w:val="99"/>
    <w:unhideWhenUsed/>
    <w:rsid w:val="006C6424"/>
    <w:pPr>
      <w:tabs>
        <w:tab w:val="center" w:pos="4680"/>
        <w:tab w:val="right" w:pos="9360"/>
      </w:tabs>
      <w:spacing w:after="0"/>
    </w:pPr>
    <w:rPr>
      <w:sz w:val="18"/>
    </w:rPr>
  </w:style>
  <w:style w:type="character" w:customStyle="1" w:styleId="FooterChar">
    <w:name w:val="Footer Char"/>
    <w:basedOn w:val="DefaultParagraphFont"/>
    <w:link w:val="Footer"/>
    <w:uiPriority w:val="99"/>
    <w:rsid w:val="006C6424"/>
    <w:rPr>
      <w:sz w:val="18"/>
      <w:szCs w:val="20"/>
    </w:rPr>
  </w:style>
  <w:style w:type="table" w:styleId="TableGrid">
    <w:name w:val="Table Grid"/>
    <w:basedOn w:val="TableNormal"/>
    <w:uiPriority w:val="39"/>
    <w:rsid w:val="0002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address">
    <w:name w:val="Recipient address"/>
    <w:basedOn w:val="Normal"/>
    <w:qFormat/>
    <w:rsid w:val="00D6629F"/>
    <w:pPr>
      <w:spacing w:after="0"/>
    </w:pPr>
    <w:rPr>
      <w:szCs w:val="18"/>
    </w:rPr>
  </w:style>
  <w:style w:type="paragraph" w:customStyle="1" w:styleId="BodyCopy">
    <w:name w:val="Body Copy"/>
    <w:basedOn w:val="Normal"/>
    <w:qFormat/>
    <w:rsid w:val="008F1AFA"/>
    <w:rPr>
      <w:szCs w:val="18"/>
    </w:rPr>
  </w:style>
  <w:style w:type="paragraph" w:customStyle="1" w:styleId="SendersName">
    <w:name w:val="Senders Name"/>
    <w:basedOn w:val="Normal"/>
    <w:qFormat/>
    <w:rsid w:val="00AB052D"/>
    <w:pPr>
      <w:spacing w:before="540" w:after="0"/>
    </w:pPr>
    <w:rPr>
      <w:b/>
      <w:bCs/>
      <w:szCs w:val="18"/>
    </w:rPr>
  </w:style>
  <w:style w:type="paragraph" w:customStyle="1" w:styleId="Documentreference">
    <w:name w:val="Document reference"/>
    <w:basedOn w:val="Normal"/>
    <w:qFormat/>
    <w:rsid w:val="00AB052D"/>
    <w:pPr>
      <w:spacing w:after="180"/>
    </w:pPr>
    <w:rPr>
      <w:b/>
      <w:bCs/>
      <w:szCs w:val="18"/>
    </w:rPr>
  </w:style>
  <w:style w:type="paragraph" w:customStyle="1" w:styleId="SendersDetails">
    <w:name w:val="Senders Details"/>
    <w:basedOn w:val="BodyCopy"/>
    <w:qFormat/>
    <w:rsid w:val="00FD2843"/>
    <w:pPr>
      <w:spacing w:after="0"/>
    </w:pPr>
  </w:style>
  <w:style w:type="character" w:customStyle="1" w:styleId="Heading1Char">
    <w:name w:val="Heading 1 Char"/>
    <w:basedOn w:val="DefaultParagraphFont"/>
    <w:link w:val="Heading1"/>
    <w:uiPriority w:val="9"/>
    <w:rsid w:val="008F1AFA"/>
    <w:rPr>
      <w:rFonts w:asciiTheme="majorHAnsi" w:eastAsiaTheme="majorEastAsia" w:hAnsiTheme="majorHAnsi" w:cstheme="majorBidi"/>
      <w:b/>
      <w:color w:val="2B5588" w:themeColor="accent1" w:themeShade="BF"/>
      <w:sz w:val="32"/>
      <w:szCs w:val="32"/>
    </w:rPr>
  </w:style>
  <w:style w:type="character" w:customStyle="1" w:styleId="Heading2Char">
    <w:name w:val="Heading 2 Char"/>
    <w:basedOn w:val="DefaultParagraphFont"/>
    <w:link w:val="Heading2"/>
    <w:uiPriority w:val="9"/>
    <w:rsid w:val="008F1AFA"/>
    <w:rPr>
      <w:rFonts w:asciiTheme="majorHAnsi" w:eastAsiaTheme="majorEastAsia" w:hAnsiTheme="majorHAnsi" w:cstheme="majorBidi"/>
      <w:b/>
      <w:sz w:val="24"/>
      <w:szCs w:val="26"/>
    </w:rPr>
  </w:style>
  <w:style w:type="paragraph" w:styleId="ListParagraph">
    <w:name w:val="List Paragraph"/>
    <w:basedOn w:val="Normal"/>
    <w:uiPriority w:val="34"/>
    <w:rsid w:val="00D6629F"/>
    <w:pPr>
      <w:ind w:left="720"/>
      <w:contextualSpacing/>
    </w:pPr>
  </w:style>
  <w:style w:type="character" w:customStyle="1" w:styleId="Heading3Char">
    <w:name w:val="Heading 3 Char"/>
    <w:basedOn w:val="DefaultParagraphFont"/>
    <w:link w:val="Heading3"/>
    <w:uiPriority w:val="9"/>
    <w:rsid w:val="008F1AFA"/>
    <w:rPr>
      <w:rFonts w:asciiTheme="majorHAnsi" w:eastAsiaTheme="majorEastAsia" w:hAnsiTheme="majorHAnsi" w:cstheme="majorBidi"/>
      <w:sz w:val="24"/>
      <w:szCs w:val="24"/>
      <w:u w:val="single"/>
    </w:rPr>
  </w:style>
  <w:style w:type="character" w:customStyle="1" w:styleId="Heading4Char">
    <w:name w:val="Heading 4 Char"/>
    <w:basedOn w:val="DefaultParagraphFont"/>
    <w:link w:val="Heading4"/>
    <w:uiPriority w:val="9"/>
    <w:semiHidden/>
    <w:rsid w:val="003A73FB"/>
    <w:rPr>
      <w:rFonts w:asciiTheme="majorHAnsi" w:eastAsiaTheme="majorEastAsia" w:hAnsiTheme="majorHAnsi" w:cstheme="majorBidi"/>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istoricroyalpalaces2.sharepoint.com/sites/HRP_Brand_Hub/HRP%20Brand%20Templates/2021_Logo_Strapline_Template.dotx" TargetMode="External"/></Relationships>
</file>

<file path=word/theme/theme1.xml><?xml version="1.0" encoding="utf-8"?>
<a:theme xmlns:a="http://schemas.openxmlformats.org/drawingml/2006/main" name="Office Theme">
  <a:themeElements>
    <a:clrScheme name="HRP">
      <a:dk1>
        <a:sysClr val="windowText" lastClr="000000"/>
      </a:dk1>
      <a:lt1>
        <a:sysClr val="window" lastClr="FFFFFF"/>
      </a:lt1>
      <a:dk2>
        <a:srgbClr val="666666"/>
      </a:dk2>
      <a:lt2>
        <a:srgbClr val="E6E6E6"/>
      </a:lt2>
      <a:accent1>
        <a:srgbClr val="3A72B7"/>
      </a:accent1>
      <a:accent2>
        <a:srgbClr val="66C0BF"/>
      </a:accent2>
      <a:accent3>
        <a:srgbClr val="F08519"/>
      </a:accent3>
      <a:accent4>
        <a:srgbClr val="31AC60"/>
      </a:accent4>
      <a:accent5>
        <a:srgbClr val="7F4B98"/>
      </a:accent5>
      <a:accent6>
        <a:srgbClr val="CC1633"/>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a0bfff4-67be-4a96-b973-4401e8ac1668">TMSSC-549764840-20567</_dlc_DocId>
    <_dlc_DocIdUrl xmlns="6a0bfff4-67be-4a96-b973-4401e8ac1668">
      <Url>https://historicroyalpalaces2.sharepoint.com/sites/TMS_Schools_Communities_Workspace/_layouts/15/DocIdRedir.aspx?ID=TMSSC-549764840-20567</Url>
      <Description>TMSSC-549764840-20567</Description>
    </_dlc_DocIdUrl>
    <TaxCatchAll xmlns="311830fd-edab-4bb4-afbf-658c422cd60d" xsi:nil="true"/>
    <lcf76f155ced4ddcb4097134ff3c332f xmlns="3446064d-3d76-43bf-bfd2-a1e5c30c388d">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773B540804A8348BFFC2921889BFF5E" ma:contentTypeVersion="15" ma:contentTypeDescription="Create a new document." ma:contentTypeScope="" ma:versionID="db4a9bf3ace12945462fa1be5fb043d0">
  <xsd:schema xmlns:xsd="http://www.w3.org/2001/XMLSchema" xmlns:xs="http://www.w3.org/2001/XMLSchema" xmlns:p="http://schemas.microsoft.com/office/2006/metadata/properties" xmlns:ns2="6a0bfff4-67be-4a96-b973-4401e8ac1668" xmlns:ns3="3446064d-3d76-43bf-bfd2-a1e5c30c388d" xmlns:ns4="311830fd-edab-4bb4-afbf-658c422cd60d" targetNamespace="http://schemas.microsoft.com/office/2006/metadata/properties" ma:root="true" ma:fieldsID="05d38736b1cc989fca8ce700b321ed0c" ns2:_="" ns3:_="" ns4:_="">
    <xsd:import namespace="6a0bfff4-67be-4a96-b973-4401e8ac1668"/>
    <xsd:import namespace="3446064d-3d76-43bf-bfd2-a1e5c30c388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46064d-3d76-43bf-bfd2-a1e5c30c38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706512-5a7f-4fec-abe7-fbe188949007}"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8F036-0465-4C09-81A8-A9BD8D02EC87}">
  <ds:schemaRefs>
    <ds:schemaRef ds:uri="http://schemas.microsoft.com/sharepoint/v3/contenttype/forms"/>
  </ds:schemaRefs>
</ds:datastoreItem>
</file>

<file path=customXml/itemProps2.xml><?xml version="1.0" encoding="utf-8"?>
<ds:datastoreItem xmlns:ds="http://schemas.openxmlformats.org/officeDocument/2006/customXml" ds:itemID="{1FB391D4-9DF3-4723-B53D-2705BBDA13D4}">
  <ds:schemaRefs>
    <ds:schemaRef ds:uri="http://purl.org/dc/terms/"/>
    <ds:schemaRef ds:uri="http://purl.org/dc/elements/1.1/"/>
    <ds:schemaRef ds:uri="http://purl.org/dc/dcmitype/"/>
    <ds:schemaRef ds:uri="http://schemas.microsoft.com/office/2006/metadata/properties"/>
    <ds:schemaRef ds:uri="3446064d-3d76-43bf-bfd2-a1e5c30c388d"/>
    <ds:schemaRef ds:uri="http://schemas.microsoft.com/office/2006/documentManagement/types"/>
    <ds:schemaRef ds:uri="311830fd-edab-4bb4-afbf-658c422cd60d"/>
    <ds:schemaRef ds:uri="http://schemas.microsoft.com/office/infopath/2007/PartnerControls"/>
    <ds:schemaRef ds:uri="http://schemas.openxmlformats.org/package/2006/metadata/core-properties"/>
    <ds:schemaRef ds:uri="6a0bfff4-67be-4a96-b973-4401e8ac1668"/>
    <ds:schemaRef ds:uri="http://www.w3.org/XML/1998/namespace"/>
  </ds:schemaRefs>
</ds:datastoreItem>
</file>

<file path=customXml/itemProps3.xml><?xml version="1.0" encoding="utf-8"?>
<ds:datastoreItem xmlns:ds="http://schemas.openxmlformats.org/officeDocument/2006/customXml" ds:itemID="{BE7A96CB-D8A4-4DEC-9AFC-DCB8A536F086}">
  <ds:schemaRefs>
    <ds:schemaRef ds:uri="http://schemas.microsoft.com/sharepoint/events"/>
  </ds:schemaRefs>
</ds:datastoreItem>
</file>

<file path=customXml/itemProps4.xml><?xml version="1.0" encoding="utf-8"?>
<ds:datastoreItem xmlns:ds="http://schemas.openxmlformats.org/officeDocument/2006/customXml" ds:itemID="{8AAF4810-BB52-48F4-9C18-0F8EED576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3446064d-3d76-43bf-bfd2-a1e5c30c388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2021_Logo_Strapline_Template.dotx</Template>
  <TotalTime>1</TotalTime>
  <Pages>6</Pages>
  <Words>889</Words>
  <Characters>5072</Characters>
  <Application>Microsoft Office Word</Application>
  <DocSecurity>0</DocSecurity>
  <Lines>42</Lines>
  <Paragraphs>11</Paragraphs>
  <ScaleCrop>false</ScaleCrop>
  <Manager/>
  <Company>Historic Royal Palaces</Company>
  <LinksUpToDate>false</LinksUpToDate>
  <CharactersWithSpaces>5950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and strapline</dc:title>
  <dc:subject/>
  <dc:creator>Claire Kirk</dc:creator>
  <cp:keywords/>
  <dc:description/>
  <cp:lastModifiedBy>Rosie Cooper</cp:lastModifiedBy>
  <cp:revision>11</cp:revision>
  <dcterms:created xsi:type="dcterms:W3CDTF">2024-09-17T12:45:00Z</dcterms:created>
  <dcterms:modified xsi:type="dcterms:W3CDTF">2024-12-17T13:43:00Z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0x0101009773B540804A8348BFFC2921889BFF5E</vt:lpwstr>
  </property>
  <property fmtid="{D5CDD505-2E9C-101B-9397-08002B2CF9AE}" pid="3" name="_dlc_DocIdItemGuid">
    <vt:lpwstr>75ebf2e6-2311-457e-bcca-5dd5d106a711</vt:lpwstr>
  </property>
  <property fmtid="{D5CDD505-2E9C-101B-9397-08002B2CF9AE}" pid="4" name="MediaServiceImageTags">
    <vt:lpwstr/>
  </property>
</Properties>
</file>